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892" w:rsidRPr="00825BF2" w:rsidRDefault="00942892" w:rsidP="00942892">
      <w:pPr>
        <w:adjustRightInd w:val="0"/>
        <w:jc w:val="center"/>
        <w:rPr>
          <w:rFonts w:ascii="Calibri" w:hAnsi="Calibri" w:cs="Calibri"/>
          <w:b/>
          <w:sz w:val="24"/>
          <w:szCs w:val="24"/>
        </w:rPr>
      </w:pPr>
      <w:r w:rsidRPr="00825BF2">
        <w:rPr>
          <w:rFonts w:ascii="Calibri" w:hAnsi="Calibri" w:cs="Calibri"/>
          <w:b/>
          <w:sz w:val="24"/>
          <w:szCs w:val="24"/>
        </w:rPr>
        <w:t>Seine Maritime</w:t>
      </w:r>
    </w:p>
    <w:p w:rsidR="00942892" w:rsidRPr="00825BF2" w:rsidRDefault="00942892" w:rsidP="00942892">
      <w:pPr>
        <w:adjustRightInd w:val="0"/>
        <w:jc w:val="center"/>
        <w:rPr>
          <w:rFonts w:ascii="Calibri" w:hAnsi="Calibri" w:cs="Calibri"/>
          <w:b/>
          <w:sz w:val="24"/>
          <w:szCs w:val="24"/>
        </w:rPr>
      </w:pPr>
      <w:r w:rsidRPr="00825BF2">
        <w:rPr>
          <w:rFonts w:ascii="Calibri" w:hAnsi="Calibri" w:cs="Calibri"/>
          <w:b/>
          <w:sz w:val="24"/>
          <w:szCs w:val="24"/>
        </w:rPr>
        <w:t>Arrondissement de Dieppe</w:t>
      </w:r>
    </w:p>
    <w:p w:rsidR="00942892" w:rsidRPr="00825BF2" w:rsidRDefault="00942892" w:rsidP="00942892">
      <w:pPr>
        <w:adjustRightInd w:val="0"/>
        <w:jc w:val="center"/>
        <w:rPr>
          <w:rFonts w:ascii="Calibri" w:hAnsi="Calibri" w:cs="Calibri"/>
          <w:b/>
          <w:sz w:val="24"/>
          <w:szCs w:val="24"/>
        </w:rPr>
      </w:pPr>
      <w:r w:rsidRPr="00825BF2">
        <w:rPr>
          <w:rFonts w:ascii="Calibri" w:hAnsi="Calibri" w:cs="Calibri"/>
          <w:b/>
          <w:sz w:val="24"/>
          <w:szCs w:val="24"/>
        </w:rPr>
        <w:t>Commune de BLOSSEVILLE SUR MER</w:t>
      </w:r>
    </w:p>
    <w:p w:rsidR="00942892" w:rsidRPr="00825BF2" w:rsidRDefault="00942892" w:rsidP="00942892">
      <w:pPr>
        <w:adjustRightInd w:val="0"/>
        <w:jc w:val="center"/>
        <w:rPr>
          <w:rFonts w:ascii="Calibri" w:hAnsi="Calibri" w:cs="Calibri"/>
          <w:b/>
          <w:sz w:val="22"/>
          <w:szCs w:val="22"/>
        </w:rPr>
      </w:pPr>
    </w:p>
    <w:p w:rsidR="00942892" w:rsidRPr="00825BF2" w:rsidRDefault="00942892" w:rsidP="00942892">
      <w:pPr>
        <w:adjustRightInd w:val="0"/>
        <w:jc w:val="center"/>
        <w:rPr>
          <w:rFonts w:ascii="Calibri" w:hAnsi="Calibri" w:cs="Calibri"/>
          <w:sz w:val="24"/>
          <w:szCs w:val="24"/>
        </w:rPr>
      </w:pPr>
      <w:r w:rsidRPr="00825BF2">
        <w:rPr>
          <w:rFonts w:ascii="Calibri" w:hAnsi="Calibri" w:cs="Calibri"/>
          <w:b/>
          <w:bCs/>
          <w:i/>
          <w:iCs/>
          <w:sz w:val="32"/>
          <w:szCs w:val="32"/>
          <w:u w:val="single"/>
        </w:rPr>
        <w:t>EXTRAIT</w:t>
      </w:r>
      <w:r w:rsidRPr="00825BF2">
        <w:rPr>
          <w:rFonts w:ascii="Calibri" w:hAnsi="Calibri" w:cs="Calibri"/>
          <w:b/>
          <w:bCs/>
          <w:i/>
          <w:iCs/>
          <w:sz w:val="36"/>
          <w:szCs w:val="36"/>
          <w:u w:val="single"/>
        </w:rPr>
        <w:t xml:space="preserve"> DU REGISTRE DES</w:t>
      </w:r>
    </w:p>
    <w:p w:rsidR="00942892" w:rsidRPr="00825BF2" w:rsidRDefault="00942892" w:rsidP="00942892">
      <w:pPr>
        <w:adjustRightInd w:val="0"/>
        <w:jc w:val="center"/>
        <w:rPr>
          <w:rFonts w:ascii="Calibri" w:hAnsi="Calibri" w:cs="Calibri"/>
          <w:b/>
        </w:rPr>
      </w:pPr>
      <w:r w:rsidRPr="00825BF2">
        <w:rPr>
          <w:rFonts w:ascii="Calibri" w:hAnsi="Calibri" w:cs="Calibri"/>
          <w:b/>
          <w:bCs/>
          <w:i/>
          <w:iCs/>
          <w:sz w:val="32"/>
          <w:szCs w:val="32"/>
          <w:u w:val="single"/>
        </w:rPr>
        <w:t>DELIBERATIONS</w:t>
      </w:r>
      <w:r w:rsidRPr="00825BF2">
        <w:rPr>
          <w:rFonts w:ascii="Calibri" w:hAnsi="Calibri" w:cs="Calibri"/>
          <w:b/>
          <w:bCs/>
          <w:i/>
          <w:iCs/>
          <w:sz w:val="36"/>
          <w:szCs w:val="36"/>
          <w:u w:val="single"/>
        </w:rPr>
        <w:t xml:space="preserve"> DU CONSEIL MUNICIPAL</w:t>
      </w:r>
    </w:p>
    <w:p w:rsidR="00942892" w:rsidRPr="00825BF2" w:rsidRDefault="00942892" w:rsidP="00942892">
      <w:pPr>
        <w:adjustRightInd w:val="0"/>
        <w:jc w:val="both"/>
        <w:rPr>
          <w:rFonts w:ascii="Calibri" w:hAnsi="Calibri" w:cs="Calibri"/>
          <w:b/>
        </w:rPr>
      </w:pPr>
    </w:p>
    <w:p w:rsidR="00942892" w:rsidRPr="00825BF2" w:rsidRDefault="00942892" w:rsidP="00942892">
      <w:pPr>
        <w:adjustRightInd w:val="0"/>
        <w:jc w:val="both"/>
        <w:rPr>
          <w:rFonts w:ascii="Calibri" w:hAnsi="Calibri" w:cs="Calibri"/>
          <w:sz w:val="22"/>
          <w:szCs w:val="22"/>
        </w:rPr>
      </w:pPr>
      <w:r w:rsidRPr="00825BF2">
        <w:rPr>
          <w:rFonts w:ascii="Calibri" w:hAnsi="Calibri" w:cs="Calibri"/>
          <w:b/>
          <w:sz w:val="22"/>
          <w:szCs w:val="22"/>
        </w:rPr>
        <w:t xml:space="preserve">L'an deux mil vingt, le </w:t>
      </w:r>
      <w:r>
        <w:rPr>
          <w:rFonts w:ascii="Calibri" w:hAnsi="Calibri" w:cs="Calibri"/>
          <w:b/>
          <w:sz w:val="22"/>
          <w:szCs w:val="22"/>
        </w:rPr>
        <w:t>02</w:t>
      </w:r>
      <w:r w:rsidRPr="00825BF2">
        <w:rPr>
          <w:rFonts w:ascii="Calibri" w:hAnsi="Calibri" w:cs="Calibri"/>
          <w:b/>
          <w:sz w:val="22"/>
          <w:szCs w:val="22"/>
        </w:rPr>
        <w:t xml:space="preserve"> </w:t>
      </w:r>
      <w:r>
        <w:rPr>
          <w:rFonts w:ascii="Calibri" w:hAnsi="Calibri" w:cs="Calibri"/>
          <w:b/>
          <w:sz w:val="22"/>
          <w:szCs w:val="22"/>
        </w:rPr>
        <w:t>juin</w:t>
      </w:r>
      <w:r w:rsidRPr="00825BF2">
        <w:rPr>
          <w:rFonts w:ascii="Calibri" w:hAnsi="Calibri" w:cs="Calibri"/>
          <w:sz w:val="22"/>
          <w:szCs w:val="22"/>
        </w:rPr>
        <w:t xml:space="preserve"> le conseil municipal, légalement convoqué pour un conseil municipal, s'est réuni à la </w:t>
      </w:r>
      <w:r w:rsidR="00941B2C">
        <w:rPr>
          <w:rFonts w:ascii="Calibri" w:hAnsi="Calibri" w:cs="Calibri"/>
          <w:sz w:val="22"/>
          <w:szCs w:val="22"/>
        </w:rPr>
        <w:t>salle communale « les colombiers »</w:t>
      </w:r>
      <w:r w:rsidRPr="00825BF2">
        <w:rPr>
          <w:rFonts w:ascii="Calibri" w:hAnsi="Calibri" w:cs="Calibri"/>
          <w:sz w:val="22"/>
          <w:szCs w:val="22"/>
        </w:rPr>
        <w:t>, sous la présidence de Pascal VANIER, Maire.</w:t>
      </w:r>
    </w:p>
    <w:p w:rsidR="00942892" w:rsidRPr="00825BF2" w:rsidRDefault="00942892" w:rsidP="00942892">
      <w:pPr>
        <w:adjustRightInd w:val="0"/>
        <w:jc w:val="both"/>
        <w:rPr>
          <w:rFonts w:ascii="Calibri" w:hAnsi="Calibri" w:cs="Calibri"/>
          <w:sz w:val="22"/>
          <w:szCs w:val="22"/>
        </w:rPr>
      </w:pPr>
    </w:p>
    <w:p w:rsidR="00942892" w:rsidRPr="00825BF2" w:rsidRDefault="00942892" w:rsidP="00942892">
      <w:pPr>
        <w:adjustRightInd w:val="0"/>
        <w:ind w:left="2124" w:hanging="2124"/>
        <w:jc w:val="both"/>
        <w:rPr>
          <w:rFonts w:ascii="Calibri" w:hAnsi="Calibri" w:cs="Calibri"/>
          <w:bCs/>
          <w:sz w:val="22"/>
          <w:szCs w:val="22"/>
        </w:rPr>
      </w:pPr>
      <w:r w:rsidRPr="00825BF2">
        <w:rPr>
          <w:rFonts w:ascii="Calibri" w:hAnsi="Calibri" w:cs="Calibri"/>
          <w:b/>
          <w:bCs/>
          <w:sz w:val="22"/>
          <w:szCs w:val="22"/>
          <w:u w:val="single"/>
        </w:rPr>
        <w:t xml:space="preserve">Etaient présents </w:t>
      </w:r>
      <w:r w:rsidRPr="00825BF2">
        <w:rPr>
          <w:rFonts w:ascii="Calibri" w:hAnsi="Calibri" w:cs="Calibri"/>
          <w:b/>
          <w:bCs/>
          <w:sz w:val="22"/>
          <w:szCs w:val="22"/>
        </w:rPr>
        <w:t>:</w:t>
      </w:r>
      <w:r w:rsidRPr="00825BF2">
        <w:rPr>
          <w:rFonts w:ascii="Calibri" w:hAnsi="Calibri" w:cs="Calibri"/>
          <w:b/>
          <w:bCs/>
          <w:sz w:val="22"/>
          <w:szCs w:val="22"/>
        </w:rPr>
        <w:tab/>
      </w:r>
      <w:r w:rsidRPr="00825BF2">
        <w:rPr>
          <w:rFonts w:ascii="Calibri" w:hAnsi="Calibri" w:cs="Calibri"/>
          <w:bCs/>
          <w:sz w:val="22"/>
          <w:szCs w:val="22"/>
        </w:rPr>
        <w:t>Mesdames ROBILLARD Marie-Line, MAURIQUE Laurence</w:t>
      </w:r>
      <w:r w:rsidR="00941B2C">
        <w:rPr>
          <w:rFonts w:ascii="Calibri" w:hAnsi="Calibri" w:cs="Calibri"/>
          <w:bCs/>
          <w:sz w:val="22"/>
          <w:szCs w:val="22"/>
        </w:rPr>
        <w:t> ; LECLERC Marie, BUREL Emilie,</w:t>
      </w:r>
    </w:p>
    <w:p w:rsidR="00942892" w:rsidRPr="00825BF2" w:rsidRDefault="00942892" w:rsidP="00942892">
      <w:pPr>
        <w:adjustRightInd w:val="0"/>
        <w:ind w:left="2124"/>
        <w:jc w:val="both"/>
        <w:rPr>
          <w:rFonts w:ascii="Calibri" w:hAnsi="Calibri" w:cs="Calibri"/>
          <w:bCs/>
          <w:sz w:val="22"/>
          <w:szCs w:val="22"/>
        </w:rPr>
      </w:pPr>
      <w:r w:rsidRPr="00825BF2">
        <w:rPr>
          <w:rFonts w:ascii="Calibri" w:hAnsi="Calibri" w:cs="Calibri"/>
          <w:bCs/>
          <w:sz w:val="22"/>
          <w:szCs w:val="22"/>
        </w:rPr>
        <w:t xml:space="preserve">Messieurs </w:t>
      </w:r>
      <w:r w:rsidR="00941B2C">
        <w:rPr>
          <w:rFonts w:ascii="Calibri" w:hAnsi="Calibri" w:cs="Calibri"/>
          <w:bCs/>
          <w:sz w:val="22"/>
          <w:szCs w:val="22"/>
        </w:rPr>
        <w:t>VANIER Pascal</w:t>
      </w:r>
      <w:r w:rsidRPr="00825BF2">
        <w:rPr>
          <w:rFonts w:ascii="Calibri" w:hAnsi="Calibri" w:cs="Calibri"/>
          <w:bCs/>
          <w:sz w:val="22"/>
          <w:szCs w:val="22"/>
        </w:rPr>
        <w:t>,</w:t>
      </w:r>
      <w:r w:rsidR="00941B2C">
        <w:rPr>
          <w:rFonts w:ascii="Calibri" w:hAnsi="Calibri" w:cs="Calibri"/>
          <w:bCs/>
          <w:sz w:val="22"/>
          <w:szCs w:val="22"/>
        </w:rPr>
        <w:t xml:space="preserve"> GAILLANDRE Alain, BLOSSEVILLE Laurent, CLASTOT Dominique, LIOT Laurent, LEGRAND Patrick,</w:t>
      </w:r>
    </w:p>
    <w:p w:rsidR="00942892" w:rsidRPr="00825BF2" w:rsidRDefault="00942892" w:rsidP="00942892">
      <w:pPr>
        <w:adjustRightInd w:val="0"/>
        <w:ind w:left="2124" w:hanging="2124"/>
        <w:jc w:val="both"/>
        <w:rPr>
          <w:rFonts w:ascii="Calibri" w:hAnsi="Calibri" w:cs="Calibri"/>
          <w:sz w:val="22"/>
          <w:szCs w:val="22"/>
        </w:rPr>
      </w:pPr>
    </w:p>
    <w:p w:rsidR="00942892" w:rsidRPr="00825BF2" w:rsidRDefault="00942892" w:rsidP="00942892">
      <w:pPr>
        <w:adjustRightInd w:val="0"/>
        <w:rPr>
          <w:rFonts w:ascii="Calibri" w:hAnsi="Calibri" w:cs="Calibri"/>
          <w:sz w:val="22"/>
          <w:szCs w:val="22"/>
        </w:rPr>
      </w:pPr>
      <w:r w:rsidRPr="00825BF2">
        <w:rPr>
          <w:rFonts w:ascii="Calibri" w:hAnsi="Calibri" w:cs="Calibri"/>
          <w:bCs/>
          <w:sz w:val="22"/>
          <w:szCs w:val="22"/>
        </w:rPr>
        <w:tab/>
      </w:r>
      <w:r w:rsidRPr="00825BF2">
        <w:rPr>
          <w:rFonts w:ascii="Calibri" w:hAnsi="Calibri" w:cs="Calibri"/>
          <w:bCs/>
          <w:sz w:val="22"/>
          <w:szCs w:val="22"/>
        </w:rPr>
        <w:tab/>
      </w:r>
      <w:r w:rsidRPr="00825BF2">
        <w:rPr>
          <w:rFonts w:ascii="Calibri" w:hAnsi="Calibri" w:cs="Calibri"/>
          <w:bCs/>
          <w:sz w:val="22"/>
          <w:szCs w:val="22"/>
        </w:rPr>
        <w:tab/>
      </w:r>
    </w:p>
    <w:p w:rsidR="00942892" w:rsidRPr="00825BF2" w:rsidRDefault="00942892" w:rsidP="00942892">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sidRPr="00825BF2">
        <w:rPr>
          <w:rFonts w:ascii="Calibri" w:hAnsi="Calibri" w:cs="Calibri"/>
          <w:sz w:val="22"/>
          <w:szCs w:val="22"/>
        </w:rPr>
        <w:t>Date de convocation :</w:t>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00941B2C">
        <w:rPr>
          <w:rFonts w:ascii="Calibri" w:hAnsi="Calibri" w:cs="Calibri"/>
          <w:sz w:val="22"/>
          <w:szCs w:val="22"/>
        </w:rPr>
        <w:t>28 mai</w:t>
      </w:r>
      <w:r w:rsidRPr="00825BF2">
        <w:rPr>
          <w:rFonts w:ascii="Calibri" w:hAnsi="Calibri" w:cs="Calibri"/>
          <w:sz w:val="22"/>
          <w:szCs w:val="22"/>
        </w:rPr>
        <w:t xml:space="preserve"> 2020</w:t>
      </w:r>
    </w:p>
    <w:p w:rsidR="00942892" w:rsidRPr="00825BF2" w:rsidRDefault="00942892" w:rsidP="00942892">
      <w:pPr>
        <w:pBdr>
          <w:top w:val="single" w:sz="4" w:space="0" w:color="auto"/>
          <w:left w:val="single" w:sz="4" w:space="4" w:color="auto"/>
          <w:bottom w:val="single" w:sz="4" w:space="1" w:color="auto"/>
          <w:right w:val="single" w:sz="4" w:space="4" w:color="auto"/>
        </w:pBdr>
        <w:adjustRightInd w:val="0"/>
        <w:rPr>
          <w:rFonts w:ascii="Calibri" w:hAnsi="Calibri" w:cs="Calibri"/>
          <w:b/>
          <w:sz w:val="22"/>
          <w:szCs w:val="22"/>
        </w:rPr>
      </w:pPr>
      <w:r w:rsidRPr="00825BF2">
        <w:rPr>
          <w:rFonts w:ascii="Calibri" w:hAnsi="Calibri" w:cs="Calibri"/>
          <w:b/>
          <w:sz w:val="22"/>
          <w:szCs w:val="22"/>
        </w:rPr>
        <w:t>Nombre de conseillers</w:t>
      </w:r>
    </w:p>
    <w:p w:rsidR="00942892" w:rsidRPr="00825BF2" w:rsidRDefault="00942892" w:rsidP="00942892">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sidRPr="00825BF2">
        <w:rPr>
          <w:rFonts w:ascii="Calibri" w:hAnsi="Calibri" w:cs="Calibri"/>
          <w:sz w:val="22"/>
          <w:szCs w:val="22"/>
        </w:rPr>
        <w:t>En exercice :</w:t>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t>1</w:t>
      </w:r>
      <w:r w:rsidR="00920AE6">
        <w:rPr>
          <w:rFonts w:ascii="Calibri" w:hAnsi="Calibri" w:cs="Calibri"/>
          <w:sz w:val="22"/>
          <w:szCs w:val="22"/>
        </w:rPr>
        <w:t>1</w:t>
      </w:r>
    </w:p>
    <w:p w:rsidR="00942892" w:rsidRPr="00825BF2" w:rsidRDefault="00942892" w:rsidP="00942892">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sidRPr="00825BF2">
        <w:rPr>
          <w:rFonts w:ascii="Calibri" w:hAnsi="Calibri" w:cs="Calibri"/>
          <w:sz w:val="22"/>
          <w:szCs w:val="22"/>
        </w:rPr>
        <w:t xml:space="preserve">Présents : </w:t>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00941B2C">
        <w:rPr>
          <w:rFonts w:ascii="Calibri" w:hAnsi="Calibri" w:cs="Calibri"/>
          <w:sz w:val="22"/>
          <w:szCs w:val="22"/>
        </w:rPr>
        <w:t>1</w:t>
      </w:r>
      <w:r w:rsidR="00920AE6">
        <w:rPr>
          <w:rFonts w:ascii="Calibri" w:hAnsi="Calibri" w:cs="Calibri"/>
          <w:sz w:val="22"/>
          <w:szCs w:val="22"/>
        </w:rPr>
        <w:t>1</w:t>
      </w:r>
    </w:p>
    <w:p w:rsidR="00942892" w:rsidRPr="00825BF2" w:rsidRDefault="00942892" w:rsidP="00942892">
      <w:pPr>
        <w:pBdr>
          <w:top w:val="single" w:sz="4" w:space="0" w:color="auto"/>
          <w:left w:val="single" w:sz="4" w:space="4" w:color="auto"/>
          <w:bottom w:val="single" w:sz="4" w:space="1" w:color="auto"/>
          <w:right w:val="single" w:sz="4" w:space="4" w:color="auto"/>
        </w:pBdr>
        <w:adjustRightInd w:val="0"/>
        <w:rPr>
          <w:rFonts w:ascii="Calibri" w:hAnsi="Calibri" w:cs="Calibri"/>
          <w:sz w:val="22"/>
          <w:szCs w:val="22"/>
        </w:rPr>
      </w:pPr>
      <w:r w:rsidRPr="00825BF2">
        <w:rPr>
          <w:rFonts w:ascii="Calibri" w:hAnsi="Calibri" w:cs="Calibri"/>
          <w:sz w:val="22"/>
          <w:szCs w:val="22"/>
        </w:rPr>
        <w:t>Votants :</w:t>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Pr="00825BF2">
        <w:rPr>
          <w:rFonts w:ascii="Calibri" w:hAnsi="Calibri" w:cs="Calibri"/>
          <w:sz w:val="22"/>
          <w:szCs w:val="22"/>
        </w:rPr>
        <w:tab/>
      </w:r>
      <w:r w:rsidR="00941B2C">
        <w:rPr>
          <w:rFonts w:ascii="Calibri" w:hAnsi="Calibri" w:cs="Calibri"/>
          <w:sz w:val="22"/>
          <w:szCs w:val="22"/>
        </w:rPr>
        <w:t>1</w:t>
      </w:r>
      <w:r w:rsidR="00920AE6">
        <w:rPr>
          <w:rFonts w:ascii="Calibri" w:hAnsi="Calibri" w:cs="Calibri"/>
          <w:sz w:val="22"/>
          <w:szCs w:val="22"/>
        </w:rPr>
        <w:t>1</w:t>
      </w:r>
    </w:p>
    <w:p w:rsidR="00942892" w:rsidRPr="00825BF2" w:rsidRDefault="00942892" w:rsidP="00942892">
      <w:pPr>
        <w:rPr>
          <w:rFonts w:ascii="Calibri" w:hAnsi="Calibri" w:cs="Calibri"/>
          <w:sz w:val="18"/>
          <w:szCs w:val="18"/>
        </w:rPr>
      </w:pPr>
    </w:p>
    <w:p w:rsidR="00942892" w:rsidRPr="0054426F" w:rsidRDefault="00942892" w:rsidP="00942892">
      <w:pPr>
        <w:rPr>
          <w:rFonts w:asciiTheme="minorHAnsi" w:hAnsiTheme="minorHAnsi" w:cstheme="minorHAnsi"/>
        </w:rPr>
      </w:pPr>
      <w:r w:rsidRPr="0054426F">
        <w:rPr>
          <w:rFonts w:asciiTheme="minorHAnsi" w:hAnsiTheme="minorHAnsi" w:cstheme="minorHAnsi"/>
          <w:sz w:val="22"/>
          <w:szCs w:val="22"/>
        </w:rPr>
        <w:t xml:space="preserve">Avant le début de la réunion Mr VANIER demande aux conseil municipal l’autorisation de rajouter une délibération non inscrite à l’ordre du jour, concernant </w:t>
      </w:r>
      <w:proofErr w:type="gramStart"/>
      <w:r w:rsidR="00941B2C" w:rsidRPr="0054426F">
        <w:rPr>
          <w:rFonts w:asciiTheme="minorHAnsi" w:hAnsiTheme="minorHAnsi" w:cstheme="minorHAnsi"/>
          <w:sz w:val="22"/>
          <w:szCs w:val="22"/>
        </w:rPr>
        <w:t>a</w:t>
      </w:r>
      <w:proofErr w:type="gramEnd"/>
      <w:r w:rsidR="00941B2C" w:rsidRPr="0054426F">
        <w:rPr>
          <w:rFonts w:asciiTheme="minorHAnsi" w:hAnsiTheme="minorHAnsi" w:cstheme="minorHAnsi"/>
          <w:sz w:val="22"/>
          <w:szCs w:val="22"/>
        </w:rPr>
        <w:t xml:space="preserve"> nomination d’un délégué ADICO titulaire et un suppléant. Les conseillers municipaux acceptent de rajouter cette délibération.</w:t>
      </w:r>
    </w:p>
    <w:p w:rsidR="00942892" w:rsidRPr="0054426F" w:rsidRDefault="00942892" w:rsidP="00942892">
      <w:pPr>
        <w:rPr>
          <w:rFonts w:asciiTheme="minorHAnsi" w:hAnsiTheme="minorHAnsi" w:cstheme="minorHAnsi"/>
        </w:rPr>
      </w:pPr>
    </w:p>
    <w:p w:rsidR="00941B2C" w:rsidRPr="0054426F" w:rsidRDefault="00941B2C" w:rsidP="00942892">
      <w:pPr>
        <w:rPr>
          <w:rFonts w:asciiTheme="minorHAnsi" w:hAnsiTheme="minorHAnsi" w:cstheme="minorHAnsi"/>
          <w:b/>
          <w:bCs/>
          <w:u w:val="single"/>
        </w:rPr>
      </w:pPr>
      <w:r w:rsidRPr="0054426F">
        <w:rPr>
          <w:rFonts w:asciiTheme="minorHAnsi" w:hAnsiTheme="minorHAnsi" w:cstheme="minorHAnsi"/>
          <w:b/>
          <w:bCs/>
          <w:u w:val="single"/>
        </w:rPr>
        <w:t>Indemnités du Maire et des Adjoints</w:t>
      </w:r>
    </w:p>
    <w:p w:rsidR="00941B2C" w:rsidRPr="0054426F" w:rsidRDefault="00941B2C" w:rsidP="00942892">
      <w:pPr>
        <w:rPr>
          <w:rFonts w:asciiTheme="minorHAnsi" w:hAnsiTheme="minorHAnsi" w:cstheme="minorHAnsi"/>
        </w:rPr>
      </w:pP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Vu</w:t>
      </w:r>
      <w:r w:rsidRPr="0054426F">
        <w:rPr>
          <w:rFonts w:asciiTheme="minorHAnsi" w:hAnsiTheme="minorHAnsi" w:cstheme="minorHAnsi"/>
          <w:color w:val="303030"/>
          <w:sz w:val="21"/>
          <w:szCs w:val="21"/>
        </w:rPr>
        <w:t> le code général des collectivités territoriales et notamment les articles L 2123-20 et suivants,</w:t>
      </w: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Vu</w:t>
      </w:r>
      <w:r w:rsidRPr="0054426F">
        <w:rPr>
          <w:rFonts w:asciiTheme="minorHAnsi" w:hAnsiTheme="minorHAnsi" w:cstheme="minorHAnsi"/>
          <w:color w:val="303030"/>
          <w:sz w:val="21"/>
          <w:szCs w:val="21"/>
        </w:rPr>
        <w:t> les arrêtés municipaux du 27 mai 2020 portant délégation de fonctions aux adjoints au Maire,</w:t>
      </w: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Vu</w:t>
      </w:r>
      <w:r w:rsidRPr="0054426F">
        <w:rPr>
          <w:rFonts w:asciiTheme="minorHAnsi" w:hAnsiTheme="minorHAnsi" w:cstheme="minorHAnsi"/>
          <w:color w:val="303030"/>
          <w:sz w:val="21"/>
          <w:szCs w:val="21"/>
        </w:rPr>
        <w:t xml:space="preserve"> la population de la commune correspondant à 268 habitants au 01/01/2020,</w:t>
      </w: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Considérant</w:t>
      </w:r>
      <w:r w:rsidRPr="0054426F">
        <w:rPr>
          <w:rFonts w:asciiTheme="minorHAnsi" w:hAnsiTheme="minorHAnsi" w:cstheme="minorHAnsi"/>
          <w:color w:val="303030"/>
          <w:sz w:val="21"/>
          <w:szCs w:val="21"/>
        </w:rPr>
        <w:t> qu'il appartient au Conseil municipal de fixer dans les conditions posées par la loi, les indemnités de fonctions versées aux adjoints au Maire, étant entendu que des crédits nécessaires sont prévus au budget communal. (</w:t>
      </w:r>
      <w:proofErr w:type="gramStart"/>
      <w:r w:rsidRPr="0054426F">
        <w:rPr>
          <w:rFonts w:asciiTheme="minorHAnsi" w:hAnsiTheme="minorHAnsi" w:cstheme="minorHAnsi"/>
          <w:color w:val="303030"/>
          <w:sz w:val="21"/>
          <w:szCs w:val="21"/>
        </w:rPr>
        <w:t>voir</w:t>
      </w:r>
      <w:proofErr w:type="gramEnd"/>
      <w:r w:rsidRPr="0054426F">
        <w:rPr>
          <w:rFonts w:asciiTheme="minorHAnsi" w:hAnsiTheme="minorHAnsi" w:cstheme="minorHAnsi"/>
          <w:color w:val="303030"/>
          <w:sz w:val="21"/>
          <w:szCs w:val="21"/>
        </w:rPr>
        <w:t xml:space="preserve"> tableau </w:t>
      </w:r>
      <w:r>
        <w:rPr>
          <w:rFonts w:asciiTheme="minorHAnsi" w:hAnsiTheme="minorHAnsi" w:cstheme="minorHAnsi"/>
          <w:color w:val="303030"/>
          <w:sz w:val="21"/>
          <w:szCs w:val="21"/>
        </w:rPr>
        <w:t>ci-dessous</w:t>
      </w:r>
      <w:r w:rsidRPr="0054426F">
        <w:rPr>
          <w:rFonts w:asciiTheme="minorHAnsi" w:hAnsiTheme="minorHAnsi" w:cstheme="minorHAnsi"/>
          <w:color w:val="303030"/>
          <w:sz w:val="21"/>
          <w:szCs w:val="21"/>
        </w:rPr>
        <w:t>)</w:t>
      </w: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color w:val="303030"/>
          <w:sz w:val="21"/>
          <w:szCs w:val="21"/>
        </w:rPr>
        <w:t>Après en avoir délibéré à l’unanimité des membres présents, le Conseil municipal</w:t>
      </w:r>
    </w:p>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1"/>
          <w:szCs w:val="21"/>
        </w:rPr>
      </w:pPr>
    </w:p>
    <w:p w:rsidR="0054426F" w:rsidRPr="0054426F" w:rsidRDefault="0054426F" w:rsidP="0054426F">
      <w:pPr>
        <w:pStyle w:val="bodytext"/>
        <w:numPr>
          <w:ilvl w:val="0"/>
          <w:numId w:val="1"/>
        </w:numPr>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DECIDE</w:t>
      </w:r>
      <w:r w:rsidRPr="0054426F">
        <w:rPr>
          <w:rFonts w:asciiTheme="minorHAnsi" w:hAnsiTheme="minorHAnsi" w:cstheme="minorHAnsi"/>
          <w:color w:val="303030"/>
          <w:sz w:val="21"/>
          <w:szCs w:val="21"/>
        </w:rPr>
        <w:t xml:space="preserve"> de fixer avec effet au 28 mai 2020, de fixer le montant de l’indemnité de fonction du Maire au taux maximal de 25.5 % de l’indice brut terminal de la Fonction Publique</w:t>
      </w:r>
    </w:p>
    <w:p w:rsidR="0054426F" w:rsidRPr="0054426F" w:rsidRDefault="0054426F" w:rsidP="0054426F">
      <w:pPr>
        <w:pStyle w:val="bodytext"/>
        <w:numPr>
          <w:ilvl w:val="0"/>
          <w:numId w:val="1"/>
        </w:numPr>
        <w:shd w:val="clear" w:color="auto" w:fill="FFFFFF"/>
        <w:spacing w:before="0" w:beforeAutospacing="0" w:after="0" w:afterAutospacing="0"/>
        <w:jc w:val="both"/>
        <w:rPr>
          <w:rFonts w:asciiTheme="minorHAnsi" w:hAnsiTheme="minorHAnsi" w:cstheme="minorHAnsi"/>
          <w:color w:val="303030"/>
          <w:sz w:val="21"/>
          <w:szCs w:val="21"/>
        </w:rPr>
      </w:pPr>
      <w:r w:rsidRPr="0054426F">
        <w:rPr>
          <w:rFonts w:asciiTheme="minorHAnsi" w:hAnsiTheme="minorHAnsi" w:cstheme="minorHAnsi"/>
          <w:b/>
          <w:bCs/>
          <w:color w:val="303030"/>
          <w:sz w:val="21"/>
          <w:szCs w:val="21"/>
        </w:rPr>
        <w:t>DECIDE</w:t>
      </w:r>
      <w:r w:rsidRPr="0054426F">
        <w:rPr>
          <w:rFonts w:asciiTheme="minorHAnsi" w:hAnsiTheme="minorHAnsi" w:cstheme="minorHAnsi"/>
          <w:color w:val="303030"/>
          <w:sz w:val="21"/>
          <w:szCs w:val="21"/>
        </w:rPr>
        <w:t xml:space="preserve"> de fixer avec effet au 28 mai 2020 de fixer le montant des indemnités pour l'exercice effectif des fonctions d'adjoints au Maire au taux maximal de 9.9 % de l’indice brut terminal de la fonction publique :</w:t>
      </w: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p w:rsidR="0054426F" w:rsidRDefault="0054426F" w:rsidP="0054426F">
      <w:pPr>
        <w:pStyle w:val="bodytext"/>
        <w:shd w:val="clear" w:color="auto" w:fill="FFFFFF"/>
        <w:spacing w:before="0" w:beforeAutospacing="0" w:after="0" w:afterAutospacing="0"/>
        <w:jc w:val="both"/>
        <w:rPr>
          <w:rFonts w:ascii="Arial" w:hAnsi="Arial" w:cs="Arial"/>
          <w:color w:val="30303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1"/>
        <w:gridCol w:w="4461"/>
      </w:tblGrid>
      <w:tr w:rsidR="0054426F" w:rsidRPr="0054426F" w:rsidTr="0054426F">
        <w:tc>
          <w:tcPr>
            <w:tcW w:w="4601" w:type="dxa"/>
          </w:tcPr>
          <w:p w:rsidR="0054426F" w:rsidRPr="0054426F" w:rsidRDefault="0054426F" w:rsidP="0054426F">
            <w:pPr>
              <w:rPr>
                <w:rFonts w:asciiTheme="minorHAnsi" w:hAnsiTheme="minorHAnsi" w:cstheme="minorHAnsi"/>
                <w:sz w:val="22"/>
                <w:szCs w:val="22"/>
              </w:rPr>
            </w:pPr>
          </w:p>
          <w:p w:rsidR="0054426F" w:rsidRPr="0054426F" w:rsidRDefault="0054426F" w:rsidP="0054426F">
            <w:pPr>
              <w:rPr>
                <w:rFonts w:asciiTheme="minorHAnsi" w:hAnsiTheme="minorHAnsi" w:cstheme="minorHAnsi"/>
                <w:sz w:val="22"/>
                <w:szCs w:val="22"/>
              </w:rPr>
            </w:pPr>
            <w:r w:rsidRPr="0054426F">
              <w:rPr>
                <w:rFonts w:asciiTheme="minorHAnsi" w:hAnsiTheme="minorHAnsi" w:cstheme="minorHAnsi"/>
                <w:sz w:val="22"/>
                <w:szCs w:val="22"/>
              </w:rPr>
              <w:t>M. Pascal VANIER, Maire</w:t>
            </w:r>
          </w:p>
          <w:p w:rsidR="0054426F" w:rsidRPr="0054426F" w:rsidRDefault="0054426F" w:rsidP="0054426F">
            <w:pPr>
              <w:rPr>
                <w:rFonts w:asciiTheme="minorHAnsi" w:hAnsiTheme="minorHAnsi" w:cstheme="minorHAnsi"/>
                <w:sz w:val="22"/>
                <w:szCs w:val="22"/>
              </w:rPr>
            </w:pPr>
          </w:p>
        </w:tc>
        <w:tc>
          <w:tcPr>
            <w:tcW w:w="4461" w:type="dxa"/>
          </w:tcPr>
          <w:p w:rsidR="0054426F" w:rsidRPr="0054426F" w:rsidRDefault="0054426F" w:rsidP="0054426F">
            <w:pPr>
              <w:jc w:val="center"/>
              <w:rPr>
                <w:rFonts w:asciiTheme="minorHAnsi" w:hAnsiTheme="minorHAnsi" w:cstheme="minorHAnsi"/>
                <w:sz w:val="22"/>
                <w:szCs w:val="22"/>
              </w:rPr>
            </w:pPr>
          </w:p>
          <w:p w:rsidR="0054426F" w:rsidRPr="0054426F" w:rsidRDefault="0054426F" w:rsidP="0054426F">
            <w:pPr>
              <w:jc w:val="center"/>
              <w:rPr>
                <w:rFonts w:asciiTheme="minorHAnsi" w:hAnsiTheme="minorHAnsi" w:cstheme="minorHAnsi"/>
                <w:sz w:val="22"/>
                <w:szCs w:val="22"/>
              </w:rPr>
            </w:pPr>
            <w:r w:rsidRPr="0054426F">
              <w:rPr>
                <w:rFonts w:asciiTheme="minorHAnsi" w:hAnsiTheme="minorHAnsi" w:cstheme="minorHAnsi"/>
                <w:sz w:val="22"/>
                <w:szCs w:val="22"/>
              </w:rPr>
              <w:t>991.80 €</w:t>
            </w:r>
          </w:p>
        </w:tc>
      </w:tr>
      <w:tr w:rsidR="0054426F" w:rsidRPr="0054426F" w:rsidTr="0054426F">
        <w:tc>
          <w:tcPr>
            <w:tcW w:w="4601" w:type="dxa"/>
          </w:tcPr>
          <w:p w:rsidR="0054426F" w:rsidRPr="0054426F" w:rsidRDefault="0054426F" w:rsidP="0054426F">
            <w:pPr>
              <w:rPr>
                <w:rFonts w:asciiTheme="minorHAnsi" w:hAnsiTheme="minorHAnsi" w:cstheme="minorHAnsi"/>
                <w:sz w:val="22"/>
                <w:szCs w:val="22"/>
              </w:rPr>
            </w:pPr>
          </w:p>
          <w:p w:rsidR="0054426F" w:rsidRPr="0054426F" w:rsidRDefault="0054426F" w:rsidP="0054426F">
            <w:pPr>
              <w:rPr>
                <w:rFonts w:asciiTheme="minorHAnsi" w:hAnsiTheme="minorHAnsi" w:cstheme="minorHAnsi"/>
                <w:sz w:val="22"/>
                <w:szCs w:val="22"/>
              </w:rPr>
            </w:pPr>
            <w:r w:rsidRPr="0054426F">
              <w:rPr>
                <w:rFonts w:asciiTheme="minorHAnsi" w:hAnsiTheme="minorHAnsi" w:cstheme="minorHAnsi"/>
                <w:sz w:val="22"/>
                <w:szCs w:val="22"/>
              </w:rPr>
              <w:t>M. Alain GAILLANDRE, 1</w:t>
            </w:r>
            <w:r w:rsidRPr="0054426F">
              <w:rPr>
                <w:rFonts w:asciiTheme="minorHAnsi" w:hAnsiTheme="minorHAnsi" w:cstheme="minorHAnsi"/>
                <w:sz w:val="22"/>
                <w:szCs w:val="22"/>
                <w:vertAlign w:val="superscript"/>
              </w:rPr>
              <w:t xml:space="preserve">er </w:t>
            </w:r>
            <w:r w:rsidRPr="0054426F">
              <w:rPr>
                <w:rFonts w:asciiTheme="minorHAnsi" w:hAnsiTheme="minorHAnsi" w:cstheme="minorHAnsi"/>
                <w:sz w:val="22"/>
                <w:szCs w:val="22"/>
              </w:rPr>
              <w:t>Adjoint</w:t>
            </w:r>
          </w:p>
          <w:p w:rsidR="0054426F" w:rsidRPr="0054426F" w:rsidRDefault="0054426F" w:rsidP="0054426F">
            <w:pPr>
              <w:rPr>
                <w:rFonts w:asciiTheme="minorHAnsi" w:hAnsiTheme="minorHAnsi" w:cstheme="minorHAnsi"/>
                <w:sz w:val="22"/>
                <w:szCs w:val="22"/>
              </w:rPr>
            </w:pPr>
          </w:p>
        </w:tc>
        <w:tc>
          <w:tcPr>
            <w:tcW w:w="4461" w:type="dxa"/>
          </w:tcPr>
          <w:p w:rsidR="0054426F" w:rsidRPr="0054426F" w:rsidRDefault="0054426F" w:rsidP="0054426F">
            <w:pPr>
              <w:jc w:val="center"/>
              <w:rPr>
                <w:rFonts w:asciiTheme="minorHAnsi" w:hAnsiTheme="minorHAnsi" w:cstheme="minorHAnsi"/>
                <w:sz w:val="22"/>
                <w:szCs w:val="22"/>
              </w:rPr>
            </w:pPr>
          </w:p>
          <w:p w:rsidR="0054426F" w:rsidRPr="0054426F" w:rsidRDefault="0054426F" w:rsidP="0054426F">
            <w:pPr>
              <w:jc w:val="center"/>
              <w:rPr>
                <w:rFonts w:asciiTheme="minorHAnsi" w:hAnsiTheme="minorHAnsi" w:cstheme="minorHAnsi"/>
                <w:sz w:val="22"/>
                <w:szCs w:val="22"/>
              </w:rPr>
            </w:pPr>
            <w:r w:rsidRPr="0054426F">
              <w:rPr>
                <w:rFonts w:asciiTheme="minorHAnsi" w:hAnsiTheme="minorHAnsi" w:cstheme="minorHAnsi"/>
                <w:sz w:val="22"/>
                <w:szCs w:val="22"/>
              </w:rPr>
              <w:t>385.05 €</w:t>
            </w:r>
          </w:p>
        </w:tc>
      </w:tr>
      <w:tr w:rsidR="0054426F" w:rsidRPr="0054426F" w:rsidTr="0054426F">
        <w:tc>
          <w:tcPr>
            <w:tcW w:w="4601" w:type="dxa"/>
          </w:tcPr>
          <w:p w:rsidR="0054426F" w:rsidRPr="0054426F" w:rsidRDefault="0054426F" w:rsidP="0054426F">
            <w:pPr>
              <w:rPr>
                <w:rFonts w:asciiTheme="minorHAnsi" w:hAnsiTheme="minorHAnsi" w:cstheme="minorHAnsi"/>
                <w:sz w:val="22"/>
                <w:szCs w:val="22"/>
              </w:rPr>
            </w:pPr>
          </w:p>
          <w:p w:rsidR="0054426F" w:rsidRPr="0054426F" w:rsidRDefault="0054426F" w:rsidP="0054426F">
            <w:pPr>
              <w:rPr>
                <w:rFonts w:asciiTheme="minorHAnsi" w:hAnsiTheme="minorHAnsi" w:cstheme="minorHAnsi"/>
                <w:sz w:val="22"/>
                <w:szCs w:val="22"/>
              </w:rPr>
            </w:pPr>
            <w:r w:rsidRPr="0054426F">
              <w:rPr>
                <w:rFonts w:asciiTheme="minorHAnsi" w:hAnsiTheme="minorHAnsi" w:cstheme="minorHAnsi"/>
                <w:sz w:val="22"/>
                <w:szCs w:val="22"/>
              </w:rPr>
              <w:t>M. Laurent BLOSSEVILLE, 2</w:t>
            </w:r>
            <w:r w:rsidRPr="0054426F">
              <w:rPr>
                <w:rFonts w:asciiTheme="minorHAnsi" w:hAnsiTheme="minorHAnsi" w:cstheme="minorHAnsi"/>
                <w:sz w:val="22"/>
                <w:szCs w:val="22"/>
                <w:vertAlign w:val="superscript"/>
              </w:rPr>
              <w:t>ème</w:t>
            </w:r>
            <w:r w:rsidRPr="0054426F">
              <w:rPr>
                <w:rFonts w:asciiTheme="minorHAnsi" w:hAnsiTheme="minorHAnsi" w:cstheme="minorHAnsi"/>
                <w:sz w:val="22"/>
                <w:szCs w:val="22"/>
              </w:rPr>
              <w:t xml:space="preserve"> Adjoint</w:t>
            </w:r>
          </w:p>
          <w:p w:rsidR="0054426F" w:rsidRPr="0054426F" w:rsidRDefault="0054426F" w:rsidP="0054426F">
            <w:pPr>
              <w:rPr>
                <w:rFonts w:asciiTheme="minorHAnsi" w:hAnsiTheme="minorHAnsi" w:cstheme="minorHAnsi"/>
                <w:sz w:val="22"/>
                <w:szCs w:val="22"/>
              </w:rPr>
            </w:pPr>
          </w:p>
        </w:tc>
        <w:tc>
          <w:tcPr>
            <w:tcW w:w="4461" w:type="dxa"/>
          </w:tcPr>
          <w:p w:rsidR="0054426F" w:rsidRPr="0054426F" w:rsidRDefault="0054426F" w:rsidP="0054426F">
            <w:pPr>
              <w:jc w:val="center"/>
              <w:rPr>
                <w:rFonts w:asciiTheme="minorHAnsi" w:hAnsiTheme="minorHAnsi" w:cstheme="minorHAnsi"/>
                <w:sz w:val="22"/>
                <w:szCs w:val="22"/>
              </w:rPr>
            </w:pPr>
          </w:p>
          <w:p w:rsidR="0054426F" w:rsidRPr="0054426F" w:rsidRDefault="0054426F" w:rsidP="0054426F">
            <w:pPr>
              <w:jc w:val="center"/>
              <w:rPr>
                <w:rFonts w:asciiTheme="minorHAnsi" w:hAnsiTheme="minorHAnsi" w:cstheme="minorHAnsi"/>
                <w:sz w:val="22"/>
                <w:szCs w:val="22"/>
              </w:rPr>
            </w:pPr>
            <w:r w:rsidRPr="0054426F">
              <w:rPr>
                <w:rFonts w:asciiTheme="minorHAnsi" w:hAnsiTheme="minorHAnsi" w:cstheme="minorHAnsi"/>
                <w:sz w:val="22"/>
                <w:szCs w:val="22"/>
              </w:rPr>
              <w:t>385.05 €</w:t>
            </w:r>
          </w:p>
        </w:tc>
      </w:tr>
    </w:tbl>
    <w:p w:rsidR="0054426F" w:rsidRPr="0054426F" w:rsidRDefault="0054426F" w:rsidP="0054426F">
      <w:pPr>
        <w:pStyle w:val="bodytext"/>
        <w:shd w:val="clear" w:color="auto" w:fill="FFFFFF"/>
        <w:spacing w:before="0" w:beforeAutospacing="0" w:after="0" w:afterAutospacing="0"/>
        <w:jc w:val="both"/>
        <w:rPr>
          <w:rFonts w:asciiTheme="minorHAnsi" w:hAnsiTheme="minorHAnsi" w:cstheme="minorHAnsi"/>
          <w:color w:val="303030"/>
          <w:sz w:val="22"/>
          <w:szCs w:val="22"/>
        </w:rPr>
      </w:pPr>
    </w:p>
    <w:p w:rsidR="00941B2C" w:rsidRPr="00924893" w:rsidRDefault="00924893" w:rsidP="00A340EB">
      <w:pPr>
        <w:rPr>
          <w:rFonts w:asciiTheme="minorHAnsi" w:hAnsiTheme="minorHAnsi" w:cstheme="minorHAnsi"/>
          <w:b/>
          <w:bCs/>
          <w:sz w:val="22"/>
          <w:szCs w:val="22"/>
          <w:u w:val="single"/>
        </w:rPr>
      </w:pPr>
      <w:r w:rsidRPr="00924893">
        <w:rPr>
          <w:rFonts w:asciiTheme="minorHAnsi" w:hAnsiTheme="minorHAnsi" w:cstheme="minorHAnsi"/>
          <w:b/>
          <w:bCs/>
          <w:sz w:val="22"/>
          <w:szCs w:val="22"/>
          <w:u w:val="single"/>
        </w:rPr>
        <w:t>Délibération relative aux délégations consenties au Maire par le Conseil Municipal</w:t>
      </w:r>
    </w:p>
    <w:p w:rsidR="00924893" w:rsidRDefault="00924893" w:rsidP="00A340EB">
      <w:pPr>
        <w:rPr>
          <w:rFonts w:asciiTheme="minorHAnsi" w:hAnsiTheme="minorHAnsi" w:cstheme="minorHAnsi"/>
          <w:sz w:val="22"/>
          <w:szCs w:val="22"/>
        </w:rPr>
      </w:pPr>
    </w:p>
    <w:p w:rsidR="00924893" w:rsidRDefault="00924893" w:rsidP="00A340EB">
      <w:pPr>
        <w:rPr>
          <w:rFonts w:asciiTheme="minorHAnsi" w:hAnsiTheme="minorHAnsi" w:cstheme="minorHAnsi"/>
          <w:sz w:val="22"/>
          <w:szCs w:val="22"/>
        </w:rPr>
      </w:pPr>
      <w:r>
        <w:rPr>
          <w:rFonts w:asciiTheme="minorHAnsi" w:hAnsiTheme="minorHAnsi" w:cstheme="minorHAnsi"/>
          <w:sz w:val="22"/>
          <w:szCs w:val="22"/>
        </w:rPr>
        <w:t>Après concertation il est décidé de reporter à une prochaine séance cette délibération afin d’adapter au mieux les compétences déléguées</w:t>
      </w:r>
      <w:r w:rsidR="00920AE6">
        <w:rPr>
          <w:rFonts w:asciiTheme="minorHAnsi" w:hAnsiTheme="minorHAnsi" w:cstheme="minorHAnsi"/>
          <w:sz w:val="22"/>
          <w:szCs w:val="22"/>
        </w:rPr>
        <w:t xml:space="preserve"> au Maire par le Conseil Municipal.</w:t>
      </w:r>
    </w:p>
    <w:p w:rsidR="00924893" w:rsidRDefault="00924893" w:rsidP="00A340EB">
      <w:pPr>
        <w:rPr>
          <w:rFonts w:asciiTheme="minorHAnsi" w:hAnsiTheme="minorHAnsi" w:cstheme="minorHAnsi"/>
          <w:sz w:val="22"/>
          <w:szCs w:val="22"/>
        </w:rPr>
      </w:pPr>
    </w:p>
    <w:p w:rsidR="00924893" w:rsidRPr="00924893" w:rsidRDefault="00924893" w:rsidP="00A340EB">
      <w:pPr>
        <w:rPr>
          <w:rFonts w:asciiTheme="minorHAnsi" w:hAnsiTheme="minorHAnsi" w:cstheme="minorHAnsi"/>
          <w:b/>
          <w:bCs/>
          <w:sz w:val="22"/>
          <w:szCs w:val="22"/>
          <w:u w:val="single"/>
        </w:rPr>
      </w:pPr>
      <w:r w:rsidRPr="00924893">
        <w:rPr>
          <w:rFonts w:asciiTheme="minorHAnsi" w:hAnsiTheme="minorHAnsi" w:cstheme="minorHAnsi"/>
          <w:b/>
          <w:bCs/>
          <w:sz w:val="22"/>
          <w:szCs w:val="22"/>
          <w:u w:val="single"/>
        </w:rPr>
        <w:t>Désignation des délégués au SIVOS</w:t>
      </w:r>
    </w:p>
    <w:p w:rsidR="00924893" w:rsidRDefault="00924893" w:rsidP="00A340EB">
      <w:pPr>
        <w:rPr>
          <w:rFonts w:asciiTheme="minorHAnsi" w:hAnsiTheme="minorHAnsi" w:cstheme="minorHAnsi"/>
          <w:sz w:val="22"/>
          <w:szCs w:val="22"/>
        </w:rPr>
      </w:pP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Le Syndicat Intercommunal à Vocation Scolaire de la Veules et du Dun regroupe les communes de Blosseville su</w:t>
      </w:r>
      <w:r w:rsidR="00D16ECC">
        <w:rPr>
          <w:rFonts w:asciiTheme="minorHAnsi" w:eastAsiaTheme="minorHAnsi" w:hAnsiTheme="minorHAnsi" w:cstheme="minorBidi"/>
          <w:sz w:val="22"/>
          <w:szCs w:val="22"/>
          <w:lang w:eastAsia="en-US"/>
        </w:rPr>
        <w:t>r</w:t>
      </w:r>
      <w:r w:rsidRPr="00A340EB">
        <w:rPr>
          <w:rFonts w:asciiTheme="minorHAnsi" w:eastAsiaTheme="minorHAnsi" w:hAnsiTheme="minorHAnsi" w:cstheme="minorBidi"/>
          <w:sz w:val="22"/>
          <w:szCs w:val="22"/>
          <w:lang w:eastAsia="en-US"/>
        </w:rPr>
        <w:t xml:space="preserve"> mer, la Chapelle sur Dun, Le Bourg-Dun, </w:t>
      </w:r>
      <w:proofErr w:type="spellStart"/>
      <w:r w:rsidRPr="00A340EB">
        <w:rPr>
          <w:rFonts w:asciiTheme="minorHAnsi" w:eastAsiaTheme="minorHAnsi" w:hAnsiTheme="minorHAnsi" w:cstheme="minorBidi"/>
          <w:sz w:val="22"/>
          <w:szCs w:val="22"/>
          <w:lang w:eastAsia="en-US"/>
        </w:rPr>
        <w:t>Sotteville</w:t>
      </w:r>
      <w:proofErr w:type="spellEnd"/>
      <w:r w:rsidRPr="00A340EB">
        <w:rPr>
          <w:rFonts w:asciiTheme="minorHAnsi" w:eastAsiaTheme="minorHAnsi" w:hAnsiTheme="minorHAnsi" w:cstheme="minorBidi"/>
          <w:sz w:val="22"/>
          <w:szCs w:val="22"/>
          <w:lang w:eastAsia="en-US"/>
        </w:rPr>
        <w:t xml:space="preserve"> sur mer, Veules les Roses.</w:t>
      </w: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Chaque commune est représentée par 3 délégués.</w:t>
      </w: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Considérant les candidatures de Mme MAURIQUE Laurence, Mr BLOSSEVILLE Laurent, Mr VANIER Pascal,</w:t>
      </w: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Le Conseil municipal après en avoir délibéré à l’unanimité des membres présents :</w:t>
      </w:r>
    </w:p>
    <w:p w:rsidR="00A340EB" w:rsidRPr="00A340EB" w:rsidRDefault="00A340EB" w:rsidP="00A340EB">
      <w:pPr>
        <w:autoSpaceDE/>
        <w:autoSpaceDN/>
        <w:spacing w:line="254" w:lineRule="auto"/>
        <w:rPr>
          <w:rFonts w:asciiTheme="minorHAnsi" w:eastAsiaTheme="minorHAnsi" w:hAnsiTheme="minorHAnsi" w:cstheme="minorBidi"/>
          <w:sz w:val="22"/>
          <w:szCs w:val="22"/>
          <w:lang w:eastAsia="en-US"/>
        </w:rPr>
      </w:pPr>
    </w:p>
    <w:p w:rsidR="00A340EB" w:rsidRPr="00A340EB" w:rsidRDefault="00A340EB" w:rsidP="00A340EB">
      <w:pPr>
        <w:numPr>
          <w:ilvl w:val="0"/>
          <w:numId w:val="2"/>
        </w:numPr>
        <w:autoSpaceDE/>
        <w:autoSpaceDN/>
        <w:spacing w:line="254" w:lineRule="auto"/>
        <w:contextualSpacing/>
        <w:rPr>
          <w:rFonts w:asciiTheme="minorHAnsi" w:eastAsiaTheme="minorHAnsi" w:hAnsiTheme="minorHAnsi" w:cstheme="minorBidi"/>
          <w:sz w:val="22"/>
          <w:szCs w:val="22"/>
          <w:lang w:eastAsia="en-US"/>
        </w:rPr>
      </w:pPr>
      <w:r w:rsidRPr="00A340EB">
        <w:rPr>
          <w:rFonts w:asciiTheme="minorHAnsi" w:eastAsiaTheme="minorHAnsi" w:hAnsiTheme="minorHAnsi" w:cstheme="minorBidi"/>
          <w:b/>
          <w:bCs/>
          <w:sz w:val="22"/>
          <w:szCs w:val="22"/>
          <w:lang w:eastAsia="en-US"/>
        </w:rPr>
        <w:t>DESIGNE</w:t>
      </w:r>
      <w:r w:rsidRPr="00A340EB">
        <w:rPr>
          <w:rFonts w:asciiTheme="minorHAnsi" w:eastAsiaTheme="minorHAnsi" w:hAnsiTheme="minorHAnsi" w:cstheme="minorBidi"/>
          <w:sz w:val="22"/>
          <w:szCs w:val="22"/>
          <w:lang w:eastAsia="en-US"/>
        </w:rPr>
        <w:t xml:space="preserve"> comme délégués au SIVOS :</w:t>
      </w:r>
      <w:r w:rsidRPr="00A340EB">
        <w:rPr>
          <w:rFonts w:asciiTheme="minorHAnsi" w:eastAsiaTheme="minorHAnsi" w:hAnsiTheme="minorHAnsi" w:cstheme="minorBidi"/>
          <w:sz w:val="22"/>
          <w:szCs w:val="22"/>
          <w:lang w:eastAsia="en-US"/>
        </w:rPr>
        <w:tab/>
        <w:t>Mme Laurence MAURIQUE</w:t>
      </w:r>
    </w:p>
    <w:p w:rsidR="00A340EB" w:rsidRPr="0031124B" w:rsidRDefault="00A340EB" w:rsidP="00A340EB">
      <w:pPr>
        <w:autoSpaceDE/>
        <w:autoSpaceDN/>
        <w:spacing w:line="254" w:lineRule="auto"/>
        <w:ind w:left="4248"/>
        <w:contextualSpacing/>
        <w:rPr>
          <w:rFonts w:asciiTheme="minorHAnsi" w:eastAsiaTheme="minorHAnsi" w:hAnsiTheme="minorHAnsi" w:cstheme="minorBidi"/>
          <w:sz w:val="22"/>
          <w:szCs w:val="22"/>
          <w:lang w:val="en-GB" w:eastAsia="en-US"/>
        </w:rPr>
      </w:pPr>
      <w:r w:rsidRPr="0031124B">
        <w:rPr>
          <w:rFonts w:asciiTheme="minorHAnsi" w:eastAsiaTheme="minorHAnsi" w:hAnsiTheme="minorHAnsi" w:cstheme="minorBidi"/>
          <w:sz w:val="22"/>
          <w:szCs w:val="22"/>
          <w:lang w:val="en-GB" w:eastAsia="en-US"/>
        </w:rPr>
        <w:t>Mr Laurent BLOSSEVILLE</w:t>
      </w:r>
    </w:p>
    <w:p w:rsidR="00A340EB" w:rsidRPr="0031124B" w:rsidRDefault="00A340EB" w:rsidP="00A340EB">
      <w:pPr>
        <w:autoSpaceDE/>
        <w:autoSpaceDN/>
        <w:spacing w:line="254" w:lineRule="auto"/>
        <w:ind w:left="4248"/>
        <w:contextualSpacing/>
        <w:rPr>
          <w:rFonts w:asciiTheme="minorHAnsi" w:eastAsiaTheme="minorHAnsi" w:hAnsiTheme="minorHAnsi" w:cstheme="minorBidi"/>
          <w:sz w:val="22"/>
          <w:szCs w:val="22"/>
          <w:lang w:val="en-GB" w:eastAsia="en-US"/>
        </w:rPr>
      </w:pPr>
      <w:r w:rsidRPr="0031124B">
        <w:rPr>
          <w:rFonts w:asciiTheme="minorHAnsi" w:eastAsiaTheme="minorHAnsi" w:hAnsiTheme="minorHAnsi" w:cstheme="minorBidi"/>
          <w:sz w:val="22"/>
          <w:szCs w:val="22"/>
          <w:lang w:val="en-GB" w:eastAsia="en-US"/>
        </w:rPr>
        <w:t>Mr Pascal VANIER</w:t>
      </w:r>
    </w:p>
    <w:p w:rsidR="00A340EB" w:rsidRPr="0031124B" w:rsidRDefault="00A340EB" w:rsidP="00A340EB">
      <w:pPr>
        <w:rPr>
          <w:rFonts w:asciiTheme="minorHAnsi" w:hAnsiTheme="minorHAnsi" w:cstheme="minorHAnsi"/>
          <w:sz w:val="22"/>
          <w:szCs w:val="22"/>
          <w:lang w:val="en-GB"/>
        </w:rPr>
      </w:pPr>
    </w:p>
    <w:p w:rsidR="00A340EB" w:rsidRPr="00A340EB" w:rsidRDefault="00A340EB" w:rsidP="00942892">
      <w:pPr>
        <w:rPr>
          <w:rFonts w:asciiTheme="minorHAnsi" w:hAnsiTheme="minorHAnsi" w:cstheme="minorHAnsi"/>
          <w:b/>
          <w:bCs/>
          <w:sz w:val="22"/>
          <w:szCs w:val="22"/>
          <w:u w:val="single"/>
        </w:rPr>
      </w:pPr>
      <w:r w:rsidRPr="00A340EB">
        <w:rPr>
          <w:rFonts w:asciiTheme="minorHAnsi" w:hAnsiTheme="minorHAnsi" w:cstheme="minorHAnsi"/>
          <w:b/>
          <w:bCs/>
          <w:sz w:val="22"/>
          <w:szCs w:val="22"/>
          <w:u w:val="single"/>
        </w:rPr>
        <w:t>Désignation du correspondant défense</w:t>
      </w:r>
    </w:p>
    <w:p w:rsidR="00A340EB" w:rsidRDefault="00A340EB" w:rsidP="00942892">
      <w:pPr>
        <w:rPr>
          <w:rFonts w:asciiTheme="minorHAnsi" w:hAnsiTheme="minorHAnsi" w:cstheme="minorHAnsi"/>
          <w:sz w:val="22"/>
          <w:szCs w:val="22"/>
        </w:rPr>
      </w:pP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Créée par une circulaire du 26 octobre 2001 du secrétariat d’Etat aux Anciens combattants, la fonction de correspondant défense a vocation à développer le lien armée-nation et promouvoir l’esprit de défense.</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Chaque commune de France est appelée à désigner un correspondant défense parmi le conseil municipal.</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Ses missions s’articulent autour de 3 axes :</w:t>
      </w:r>
    </w:p>
    <w:p w:rsidR="00A340EB" w:rsidRPr="00A340EB" w:rsidRDefault="00A340EB" w:rsidP="00A340EB">
      <w:pPr>
        <w:numPr>
          <w:ilvl w:val="0"/>
          <w:numId w:val="3"/>
        </w:numPr>
        <w:autoSpaceDE/>
        <w:autoSpaceDN/>
        <w:spacing w:after="160" w:line="257" w:lineRule="auto"/>
        <w:contextualSpacing/>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La politique de défense</w:t>
      </w:r>
    </w:p>
    <w:p w:rsidR="00A340EB" w:rsidRPr="00A340EB" w:rsidRDefault="00A340EB" w:rsidP="00A340EB">
      <w:pPr>
        <w:numPr>
          <w:ilvl w:val="0"/>
          <w:numId w:val="3"/>
        </w:numPr>
        <w:autoSpaceDE/>
        <w:autoSpaceDN/>
        <w:spacing w:after="160" w:line="257" w:lineRule="auto"/>
        <w:contextualSpacing/>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Le parcours citoyen</w:t>
      </w:r>
    </w:p>
    <w:p w:rsidR="00A340EB" w:rsidRPr="00A340EB" w:rsidRDefault="00A340EB" w:rsidP="00A340EB">
      <w:pPr>
        <w:numPr>
          <w:ilvl w:val="0"/>
          <w:numId w:val="3"/>
        </w:numPr>
        <w:autoSpaceDE/>
        <w:autoSpaceDN/>
        <w:spacing w:after="160" w:line="257" w:lineRule="auto"/>
        <w:contextualSpacing/>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La mémoire et le patrimoine</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Vu l’article du code général des collectivités territoriales, et notamment ses L.2121-29 et L.2121-21 ;</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Vu la circulaire du 26 octobre 2001 mise en place d’un conseiller municipal en charge des questions de défense de la commune ;</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Vu l’instruction ministérielle du 08 janvier 2009 relative aux correspondants défense ;</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lastRenderedPageBreak/>
        <w:t>Considérant que le correspondant défense est l’interlocuteur privilégié des autorités civiles et militaires dans sa commune en les orientant, le cas échéant, vers les relais professionnels pouvant les renseigner sur les carrières militaires, le volontariat et la réserve militaire.</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Considérant la candidature à ce poste de Mr Alain GAILLANDRE</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r w:rsidRPr="00A340EB">
        <w:rPr>
          <w:rFonts w:asciiTheme="minorHAnsi" w:eastAsiaTheme="minorHAnsi" w:hAnsiTheme="minorHAnsi" w:cstheme="minorBidi"/>
          <w:sz w:val="22"/>
          <w:szCs w:val="22"/>
          <w:lang w:eastAsia="en-US"/>
        </w:rPr>
        <w:t>Le Conseil municipal après en avoir délibéré à l’unanimité des membres présents :</w:t>
      </w:r>
    </w:p>
    <w:p w:rsidR="00A340EB" w:rsidRPr="00A340EB" w:rsidRDefault="00A340EB" w:rsidP="00A340EB">
      <w:pPr>
        <w:autoSpaceDE/>
        <w:autoSpaceDN/>
        <w:spacing w:line="257" w:lineRule="auto"/>
        <w:rPr>
          <w:rFonts w:asciiTheme="minorHAnsi" w:eastAsiaTheme="minorHAnsi" w:hAnsiTheme="minorHAnsi" w:cstheme="minorBidi"/>
          <w:sz w:val="22"/>
          <w:szCs w:val="22"/>
          <w:lang w:eastAsia="en-US"/>
        </w:rPr>
      </w:pPr>
    </w:p>
    <w:p w:rsidR="00A340EB" w:rsidRPr="00A340EB" w:rsidRDefault="00A340EB" w:rsidP="00A340EB">
      <w:pPr>
        <w:numPr>
          <w:ilvl w:val="0"/>
          <w:numId w:val="3"/>
        </w:numPr>
        <w:autoSpaceDE/>
        <w:autoSpaceDN/>
        <w:spacing w:after="160" w:line="257" w:lineRule="auto"/>
        <w:contextualSpacing/>
        <w:rPr>
          <w:rFonts w:asciiTheme="minorHAnsi" w:eastAsiaTheme="minorHAnsi" w:hAnsiTheme="minorHAnsi" w:cstheme="minorBidi"/>
          <w:sz w:val="22"/>
          <w:szCs w:val="22"/>
          <w:lang w:eastAsia="en-US"/>
        </w:rPr>
      </w:pPr>
      <w:r w:rsidRPr="00A340EB">
        <w:rPr>
          <w:rFonts w:asciiTheme="minorHAnsi" w:eastAsiaTheme="minorHAnsi" w:hAnsiTheme="minorHAnsi" w:cstheme="minorBidi"/>
          <w:b/>
          <w:bCs/>
          <w:sz w:val="22"/>
          <w:szCs w:val="22"/>
          <w:lang w:eastAsia="en-US"/>
        </w:rPr>
        <w:t>DESIGNE</w:t>
      </w:r>
      <w:r w:rsidRPr="00A340EB">
        <w:rPr>
          <w:rFonts w:asciiTheme="minorHAnsi" w:eastAsiaTheme="minorHAnsi" w:hAnsiTheme="minorHAnsi" w:cstheme="minorBidi"/>
          <w:sz w:val="22"/>
          <w:szCs w:val="22"/>
          <w:lang w:eastAsia="en-US"/>
        </w:rPr>
        <w:t xml:space="preserve"> comme correspondant défense Mr Alain GAILLANDRE</w:t>
      </w:r>
    </w:p>
    <w:p w:rsidR="00A340EB" w:rsidRDefault="00A340EB" w:rsidP="00942892">
      <w:pPr>
        <w:rPr>
          <w:rFonts w:asciiTheme="minorHAnsi" w:hAnsiTheme="minorHAnsi" w:cstheme="minorHAnsi"/>
          <w:sz w:val="22"/>
          <w:szCs w:val="22"/>
        </w:rPr>
      </w:pPr>
    </w:p>
    <w:p w:rsidR="00A340EB" w:rsidRPr="00A340EB" w:rsidRDefault="00A340EB" w:rsidP="00942892">
      <w:pPr>
        <w:rPr>
          <w:rFonts w:asciiTheme="minorHAnsi" w:hAnsiTheme="minorHAnsi" w:cstheme="minorHAnsi"/>
          <w:b/>
          <w:bCs/>
          <w:sz w:val="22"/>
          <w:szCs w:val="22"/>
          <w:u w:val="single"/>
        </w:rPr>
      </w:pPr>
      <w:r w:rsidRPr="00A340EB">
        <w:rPr>
          <w:rFonts w:asciiTheme="minorHAnsi" w:hAnsiTheme="minorHAnsi" w:cstheme="minorHAnsi"/>
          <w:b/>
          <w:bCs/>
          <w:sz w:val="22"/>
          <w:szCs w:val="22"/>
          <w:u w:val="single"/>
        </w:rPr>
        <w:t>Désignation des délégués au collège de Saint Valery en Caux</w:t>
      </w:r>
    </w:p>
    <w:p w:rsidR="00A340EB" w:rsidRDefault="00A340EB" w:rsidP="00942892">
      <w:pPr>
        <w:rPr>
          <w:rFonts w:asciiTheme="minorHAnsi" w:hAnsiTheme="minorHAnsi" w:cstheme="minorHAnsi"/>
          <w:sz w:val="22"/>
          <w:szCs w:val="22"/>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Vu l’article L5212-7 du Code Général des Collectivités Territoriales,</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Considérant que la commune doit être représentée au sein du syndicat intercommunal du collège de Saint Valery en Caux,</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Vu les candidatures de Mme Emilie BUREL et Mr Laurent BLOSSEVILLE,</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Le Conseil municipal après en avoir délibéré à l’unanimité » des membres présents :</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numPr>
          <w:ilvl w:val="0"/>
          <w:numId w:val="4"/>
        </w:numPr>
        <w:autoSpaceDE/>
        <w:autoSpaceDN/>
        <w:contextualSpacing/>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b/>
          <w:bCs/>
          <w:sz w:val="22"/>
          <w:szCs w:val="18"/>
          <w:lang w:eastAsia="ja-JP"/>
        </w:rPr>
        <w:t>DESIGNE</w:t>
      </w:r>
      <w:r w:rsidRPr="00A340EB">
        <w:rPr>
          <w:rFonts w:asciiTheme="minorHAnsi" w:eastAsiaTheme="minorEastAsia" w:hAnsiTheme="minorHAnsi" w:cstheme="minorHAnsi"/>
          <w:sz w:val="22"/>
          <w:szCs w:val="18"/>
          <w:lang w:eastAsia="ja-JP"/>
        </w:rPr>
        <w:t xml:space="preserve"> Mme Emilie BUREL et Mr Laurent BLOSSEVILLE délégués pour la commune au Syndicat Intercommunal du Collège de Saint Valery en Caux</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942892">
      <w:pPr>
        <w:rPr>
          <w:rFonts w:asciiTheme="minorHAnsi" w:hAnsiTheme="minorHAnsi" w:cstheme="minorHAnsi"/>
          <w:b/>
          <w:bCs/>
          <w:sz w:val="22"/>
          <w:szCs w:val="22"/>
          <w:u w:val="single"/>
        </w:rPr>
      </w:pPr>
      <w:r w:rsidRPr="00A340EB">
        <w:rPr>
          <w:rFonts w:asciiTheme="minorHAnsi" w:hAnsiTheme="minorHAnsi" w:cstheme="minorHAnsi"/>
          <w:b/>
          <w:bCs/>
          <w:sz w:val="22"/>
          <w:szCs w:val="22"/>
          <w:u w:val="single"/>
        </w:rPr>
        <w:t>Désignation du membre du conseil municipal pour la révision de la liste électorale</w:t>
      </w:r>
    </w:p>
    <w:p w:rsidR="00A340EB" w:rsidRDefault="00A340EB" w:rsidP="00942892">
      <w:pPr>
        <w:rPr>
          <w:rFonts w:asciiTheme="minorHAnsi" w:hAnsiTheme="minorHAnsi" w:cstheme="minorHAnsi"/>
          <w:sz w:val="22"/>
          <w:szCs w:val="22"/>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Vu le décret n°2018-350 du 14 mai 2018 portant application de la loi organique n°2016-1046 du 01 aout 2016 rénovant les modalités d’inscription sur les listes électorales,</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Vu la réforme portant création du Registre Electoral Unique,</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Considérant qu’il convient de nommer, suite au renouvellement du conseil municipal, un membre titulaire et un membre suppléant,</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Considérant que ni le Maire, ni les adjoints ne peuvent participer à cette commission</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Considérant que les membres de cette commission sont nommés dans l’ordre du tableau des élections,</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Considérant les résultats électoraux de Mme Marie LECLERC et Mr Laurent LIOT,</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sz w:val="22"/>
          <w:szCs w:val="18"/>
          <w:lang w:eastAsia="ja-JP"/>
        </w:rPr>
        <w:t>Le conseil municipal, après en avoir délibéré à l’unanimité des membres présents :</w:t>
      </w:r>
    </w:p>
    <w:p w:rsidR="00A340EB" w:rsidRPr="00A340EB" w:rsidRDefault="00A340EB" w:rsidP="00A340EB">
      <w:pPr>
        <w:autoSpaceDE/>
        <w:autoSpaceDN/>
        <w:jc w:val="both"/>
        <w:rPr>
          <w:rFonts w:asciiTheme="minorHAnsi" w:eastAsiaTheme="minorEastAsia" w:hAnsiTheme="minorHAnsi" w:cstheme="minorHAnsi"/>
          <w:sz w:val="22"/>
          <w:szCs w:val="18"/>
          <w:lang w:eastAsia="ja-JP"/>
        </w:rPr>
      </w:pPr>
    </w:p>
    <w:p w:rsidR="00A340EB" w:rsidRPr="00A340EB" w:rsidRDefault="00A340EB" w:rsidP="00A340EB">
      <w:pPr>
        <w:numPr>
          <w:ilvl w:val="0"/>
          <w:numId w:val="5"/>
        </w:numPr>
        <w:autoSpaceDE/>
        <w:autoSpaceDN/>
        <w:contextualSpacing/>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b/>
          <w:bCs/>
          <w:sz w:val="22"/>
          <w:szCs w:val="18"/>
          <w:lang w:eastAsia="ja-JP"/>
        </w:rPr>
        <w:t>DECIDE</w:t>
      </w:r>
      <w:r w:rsidRPr="00A340EB">
        <w:rPr>
          <w:rFonts w:asciiTheme="minorHAnsi" w:eastAsiaTheme="minorEastAsia" w:hAnsiTheme="minorHAnsi" w:cstheme="minorHAnsi"/>
          <w:sz w:val="22"/>
          <w:szCs w:val="18"/>
          <w:lang w:eastAsia="ja-JP"/>
        </w:rPr>
        <w:t xml:space="preserve"> de nommer Mme Marie LECLERC membre titulaire de la commission de la révision de la liste électorale</w:t>
      </w:r>
    </w:p>
    <w:p w:rsidR="00A340EB" w:rsidRPr="00A340EB" w:rsidRDefault="00A340EB" w:rsidP="00A340EB">
      <w:pPr>
        <w:numPr>
          <w:ilvl w:val="0"/>
          <w:numId w:val="5"/>
        </w:numPr>
        <w:autoSpaceDE/>
        <w:autoSpaceDN/>
        <w:contextualSpacing/>
        <w:jc w:val="both"/>
        <w:rPr>
          <w:rFonts w:asciiTheme="minorHAnsi" w:eastAsiaTheme="minorEastAsia" w:hAnsiTheme="minorHAnsi" w:cstheme="minorHAnsi"/>
          <w:sz w:val="22"/>
          <w:szCs w:val="18"/>
          <w:lang w:eastAsia="ja-JP"/>
        </w:rPr>
      </w:pPr>
      <w:r w:rsidRPr="00A340EB">
        <w:rPr>
          <w:rFonts w:asciiTheme="minorHAnsi" w:eastAsiaTheme="minorEastAsia" w:hAnsiTheme="minorHAnsi" w:cstheme="minorHAnsi"/>
          <w:b/>
          <w:bCs/>
          <w:sz w:val="22"/>
          <w:szCs w:val="18"/>
          <w:lang w:eastAsia="ja-JP"/>
        </w:rPr>
        <w:t>DECIDE</w:t>
      </w:r>
      <w:r w:rsidRPr="00A340EB">
        <w:rPr>
          <w:rFonts w:asciiTheme="minorHAnsi" w:eastAsiaTheme="minorEastAsia" w:hAnsiTheme="minorHAnsi" w:cstheme="minorHAnsi"/>
          <w:sz w:val="22"/>
          <w:szCs w:val="18"/>
          <w:lang w:eastAsia="ja-JP"/>
        </w:rPr>
        <w:t xml:space="preserve"> de nommer Mr Laurent LIOT membre suppléant de la commission de révision de la liste électorale</w:t>
      </w:r>
    </w:p>
    <w:p w:rsidR="00A340EB" w:rsidRDefault="00A340EB" w:rsidP="00942892">
      <w:pPr>
        <w:rPr>
          <w:rFonts w:asciiTheme="minorHAnsi" w:hAnsiTheme="minorHAnsi" w:cstheme="minorHAnsi"/>
          <w:sz w:val="24"/>
          <w:szCs w:val="24"/>
        </w:rPr>
      </w:pPr>
    </w:p>
    <w:p w:rsidR="00A340EB" w:rsidRDefault="00A340EB" w:rsidP="00942892">
      <w:pPr>
        <w:rPr>
          <w:rFonts w:asciiTheme="minorHAnsi" w:hAnsiTheme="minorHAnsi" w:cstheme="minorHAnsi"/>
          <w:sz w:val="24"/>
          <w:szCs w:val="24"/>
        </w:rPr>
      </w:pPr>
    </w:p>
    <w:p w:rsidR="00A340EB" w:rsidRPr="00F85E2B" w:rsidRDefault="00A340EB" w:rsidP="00942892">
      <w:pPr>
        <w:rPr>
          <w:rFonts w:asciiTheme="minorHAnsi" w:hAnsiTheme="minorHAnsi" w:cstheme="minorHAnsi"/>
          <w:b/>
          <w:bCs/>
          <w:sz w:val="22"/>
          <w:szCs w:val="22"/>
          <w:u w:val="single"/>
        </w:rPr>
      </w:pPr>
      <w:r w:rsidRPr="00F85E2B">
        <w:rPr>
          <w:rFonts w:asciiTheme="minorHAnsi" w:hAnsiTheme="minorHAnsi" w:cstheme="minorHAnsi"/>
          <w:b/>
          <w:bCs/>
          <w:sz w:val="22"/>
          <w:szCs w:val="22"/>
          <w:u w:val="single"/>
        </w:rPr>
        <w:t xml:space="preserve">Désignation des membres de la commission extra </w:t>
      </w:r>
      <w:r w:rsidR="00D16ECC">
        <w:rPr>
          <w:rFonts w:asciiTheme="minorHAnsi" w:hAnsiTheme="minorHAnsi" w:cstheme="minorHAnsi"/>
          <w:b/>
          <w:bCs/>
          <w:sz w:val="22"/>
          <w:szCs w:val="22"/>
          <w:u w:val="single"/>
        </w:rPr>
        <w:t>municipale</w:t>
      </w:r>
      <w:r w:rsidRPr="00F85E2B">
        <w:rPr>
          <w:rFonts w:asciiTheme="minorHAnsi" w:hAnsiTheme="minorHAnsi" w:cstheme="minorHAnsi"/>
          <w:b/>
          <w:bCs/>
          <w:sz w:val="22"/>
          <w:szCs w:val="22"/>
          <w:u w:val="single"/>
        </w:rPr>
        <w:t xml:space="preserve"> d’action </w:t>
      </w:r>
      <w:r w:rsidR="00D16ECC">
        <w:rPr>
          <w:rFonts w:asciiTheme="minorHAnsi" w:hAnsiTheme="minorHAnsi" w:cstheme="minorHAnsi"/>
          <w:b/>
          <w:bCs/>
          <w:sz w:val="22"/>
          <w:szCs w:val="22"/>
          <w:u w:val="single"/>
        </w:rPr>
        <w:t>sociale</w:t>
      </w:r>
    </w:p>
    <w:p w:rsidR="00A340EB" w:rsidRPr="00F85E2B" w:rsidRDefault="00A340EB" w:rsidP="00942892">
      <w:pPr>
        <w:rPr>
          <w:rFonts w:asciiTheme="minorHAnsi" w:hAnsiTheme="minorHAnsi" w:cstheme="minorHAnsi"/>
          <w:sz w:val="22"/>
          <w:szCs w:val="22"/>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Vu l’article L.2143-2 du CGCT,</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 xml:space="preserve">Considérant la décision de créer une commission extra-municipale concernant l’action sociale de la commune pour </w:t>
      </w:r>
      <w:r w:rsidR="00D16ECC">
        <w:rPr>
          <w:rFonts w:asciiTheme="minorHAnsi" w:eastAsiaTheme="minorEastAsia" w:hAnsiTheme="minorHAnsi" w:cstheme="minorHAnsi"/>
          <w:sz w:val="22"/>
          <w:szCs w:val="22"/>
          <w:lang w:eastAsia="ja-JP"/>
        </w:rPr>
        <w:t>s</w:t>
      </w:r>
      <w:r w:rsidRPr="00A340EB">
        <w:rPr>
          <w:rFonts w:asciiTheme="minorHAnsi" w:eastAsiaTheme="minorEastAsia" w:hAnsiTheme="minorHAnsi" w:cstheme="minorHAnsi"/>
          <w:sz w:val="22"/>
          <w:szCs w:val="22"/>
          <w:lang w:eastAsia="ja-JP"/>
        </w:rPr>
        <w:t>es habitants,</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Considérant la décision de nommer 4 membres du conseil municipal dont le Maire et 3 membres de la société civile</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Considérant les candidatures de Mr Pascal VANIER, Mr Dominique CLASTOT, Mme Marie-Line ROBILLARD, Mr Laurent BLOSSEVILLE membres du conseil municipal,</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Considérant les candidatures de Mme Clarisse CAUCHOIS, Mme Fabienne LEGRAND, Mme Isabelle CASARI, membres de la société civile,</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Le Conseil municipal après en avoir délibéré à l’unanimité des membres présents :</w:t>
      </w:r>
    </w:p>
    <w:p w:rsidR="00A340EB" w:rsidRPr="00A340EB" w:rsidRDefault="00A340EB" w:rsidP="00A340EB">
      <w:pPr>
        <w:autoSpaceDE/>
        <w:autoSpaceDN/>
        <w:jc w:val="both"/>
        <w:rPr>
          <w:rFonts w:asciiTheme="minorHAnsi" w:eastAsiaTheme="minorEastAsia" w:hAnsiTheme="minorHAnsi" w:cstheme="minorHAnsi"/>
          <w:sz w:val="22"/>
          <w:szCs w:val="22"/>
          <w:lang w:eastAsia="ja-JP"/>
        </w:rPr>
      </w:pPr>
    </w:p>
    <w:p w:rsidR="00A340EB" w:rsidRPr="00A340EB" w:rsidRDefault="00A340EB" w:rsidP="00A340EB">
      <w:pPr>
        <w:numPr>
          <w:ilvl w:val="0"/>
          <w:numId w:val="6"/>
        </w:numPr>
        <w:autoSpaceDE/>
        <w:autoSpaceDN/>
        <w:contextualSpacing/>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b/>
          <w:bCs/>
          <w:sz w:val="22"/>
          <w:szCs w:val="22"/>
          <w:lang w:eastAsia="ja-JP"/>
        </w:rPr>
        <w:t>DECIDE</w:t>
      </w:r>
      <w:r w:rsidRPr="00A340EB">
        <w:rPr>
          <w:rFonts w:asciiTheme="minorHAnsi" w:eastAsiaTheme="minorEastAsia" w:hAnsiTheme="minorHAnsi" w:cstheme="minorHAnsi"/>
          <w:sz w:val="22"/>
          <w:szCs w:val="22"/>
          <w:lang w:eastAsia="ja-JP"/>
        </w:rPr>
        <w:t xml:space="preserve"> de nommer Messieurs VANIER Pascal, CLASTOT Dominique, BLOSSEVILLE Laurent et </w:t>
      </w:r>
    </w:p>
    <w:p w:rsidR="00A340EB" w:rsidRPr="00A340EB" w:rsidRDefault="00A340EB" w:rsidP="00A340EB">
      <w:pPr>
        <w:autoSpaceDE/>
        <w:autoSpaceDN/>
        <w:ind w:left="720"/>
        <w:contextualSpacing/>
        <w:jc w:val="both"/>
        <w:rPr>
          <w:rFonts w:asciiTheme="minorHAnsi" w:eastAsiaTheme="minorEastAsia" w:hAnsiTheme="minorHAnsi" w:cstheme="minorHAnsi"/>
          <w:sz w:val="22"/>
          <w:szCs w:val="22"/>
          <w:lang w:eastAsia="ja-JP"/>
        </w:rPr>
      </w:pPr>
      <w:r w:rsidRPr="00A340EB">
        <w:rPr>
          <w:rFonts w:asciiTheme="minorHAnsi" w:eastAsiaTheme="minorEastAsia" w:hAnsiTheme="minorHAnsi" w:cstheme="minorHAnsi"/>
          <w:sz w:val="22"/>
          <w:szCs w:val="22"/>
          <w:lang w:eastAsia="ja-JP"/>
        </w:rPr>
        <w:t>Mesdames ROBILLARD Marie-Line, CAUCHOIS Clarisse, LEGRAND Fabienne et CASARI Isabelle, membres de la commission extra-</w:t>
      </w:r>
      <w:r w:rsidR="00D16ECC">
        <w:rPr>
          <w:rFonts w:asciiTheme="minorHAnsi" w:eastAsiaTheme="minorEastAsia" w:hAnsiTheme="minorHAnsi" w:cstheme="minorHAnsi"/>
          <w:sz w:val="22"/>
          <w:szCs w:val="22"/>
          <w:lang w:eastAsia="ja-JP"/>
        </w:rPr>
        <w:t>municipale</w:t>
      </w:r>
      <w:r w:rsidRPr="00A340EB">
        <w:rPr>
          <w:rFonts w:asciiTheme="minorHAnsi" w:eastAsiaTheme="minorEastAsia" w:hAnsiTheme="minorHAnsi" w:cstheme="minorHAnsi"/>
          <w:sz w:val="22"/>
          <w:szCs w:val="22"/>
          <w:lang w:eastAsia="ja-JP"/>
        </w:rPr>
        <w:t xml:space="preserve"> d’action sociale</w:t>
      </w:r>
    </w:p>
    <w:p w:rsidR="00A340EB" w:rsidRDefault="00A340EB" w:rsidP="00942892">
      <w:pPr>
        <w:rPr>
          <w:rFonts w:asciiTheme="minorHAnsi" w:hAnsiTheme="minorHAnsi" w:cstheme="minorHAnsi"/>
          <w:sz w:val="24"/>
          <w:szCs w:val="24"/>
        </w:rPr>
      </w:pPr>
    </w:p>
    <w:p w:rsidR="00A340EB" w:rsidRDefault="00F85E2B" w:rsidP="00942892">
      <w:pPr>
        <w:rPr>
          <w:rFonts w:asciiTheme="minorHAnsi" w:hAnsiTheme="minorHAnsi" w:cstheme="minorHAnsi"/>
          <w:b/>
          <w:bCs/>
          <w:sz w:val="24"/>
          <w:szCs w:val="24"/>
          <w:u w:val="single"/>
        </w:rPr>
      </w:pPr>
      <w:r w:rsidRPr="00920AE6">
        <w:rPr>
          <w:rFonts w:asciiTheme="minorHAnsi" w:hAnsiTheme="minorHAnsi" w:cstheme="minorHAnsi"/>
          <w:b/>
          <w:bCs/>
          <w:sz w:val="24"/>
          <w:szCs w:val="24"/>
          <w:u w:val="single"/>
        </w:rPr>
        <w:t xml:space="preserve">Désignation des membres des commissions </w:t>
      </w:r>
    </w:p>
    <w:p w:rsidR="00920AE6" w:rsidRDefault="00920AE6" w:rsidP="00942892">
      <w:pPr>
        <w:rPr>
          <w:rFonts w:asciiTheme="minorHAnsi" w:hAnsiTheme="minorHAnsi" w:cstheme="minorHAnsi"/>
          <w:b/>
          <w:bCs/>
          <w:sz w:val="24"/>
          <w:szCs w:val="24"/>
          <w:u w:val="single"/>
        </w:rPr>
      </w:pPr>
    </w:p>
    <w:p w:rsidR="00920AE6" w:rsidRDefault="00920AE6" w:rsidP="00942892">
      <w:pPr>
        <w:rPr>
          <w:rFonts w:asciiTheme="minorHAnsi" w:hAnsiTheme="minorHAnsi" w:cstheme="minorHAnsi"/>
          <w:sz w:val="24"/>
          <w:szCs w:val="24"/>
        </w:rPr>
      </w:pPr>
      <w:r w:rsidRPr="00920AE6">
        <w:rPr>
          <w:rFonts w:asciiTheme="minorHAnsi" w:hAnsiTheme="minorHAnsi" w:cstheme="minorHAnsi"/>
          <w:sz w:val="24"/>
          <w:szCs w:val="24"/>
        </w:rPr>
        <w:t xml:space="preserve">Considérant les candidatures des conseillers municipaux aux différentes commissions, </w:t>
      </w:r>
      <w:r>
        <w:rPr>
          <w:rFonts w:asciiTheme="minorHAnsi" w:hAnsiTheme="minorHAnsi" w:cstheme="minorHAnsi"/>
          <w:sz w:val="24"/>
          <w:szCs w:val="24"/>
        </w:rPr>
        <w:t>le Conseil municipal à l’unanimité des membres présents :</w:t>
      </w:r>
    </w:p>
    <w:p w:rsidR="00920AE6" w:rsidRDefault="00920AE6" w:rsidP="00942892">
      <w:pPr>
        <w:rPr>
          <w:rFonts w:asciiTheme="minorHAnsi" w:hAnsiTheme="minorHAnsi" w:cstheme="minorHAnsi"/>
          <w:sz w:val="24"/>
          <w:szCs w:val="24"/>
        </w:rPr>
      </w:pPr>
    </w:p>
    <w:p w:rsidR="00920AE6" w:rsidRDefault="00920AE6" w:rsidP="00920AE6">
      <w:pPr>
        <w:pStyle w:val="Paragraphedeliste"/>
        <w:numPr>
          <w:ilvl w:val="0"/>
          <w:numId w:val="6"/>
        </w:numPr>
        <w:rPr>
          <w:rFonts w:asciiTheme="minorHAnsi" w:hAnsiTheme="minorHAnsi" w:cstheme="minorHAnsi"/>
          <w:sz w:val="24"/>
          <w:szCs w:val="24"/>
        </w:rPr>
      </w:pPr>
      <w:r w:rsidRPr="00705B48">
        <w:rPr>
          <w:rFonts w:asciiTheme="minorHAnsi" w:hAnsiTheme="minorHAnsi" w:cstheme="minorHAnsi"/>
          <w:b/>
          <w:bCs/>
          <w:sz w:val="24"/>
          <w:szCs w:val="24"/>
        </w:rPr>
        <w:t>DECIDE</w:t>
      </w:r>
      <w:r>
        <w:rPr>
          <w:rFonts w:asciiTheme="minorHAnsi" w:hAnsiTheme="minorHAnsi" w:cstheme="minorHAnsi"/>
          <w:sz w:val="24"/>
          <w:szCs w:val="24"/>
        </w:rPr>
        <w:t xml:space="preserve"> d’adopter le tableau des membres des commissions tel que désignés </w:t>
      </w:r>
      <w:r w:rsidR="008A1EF1">
        <w:rPr>
          <w:rFonts w:asciiTheme="minorHAnsi" w:hAnsiTheme="minorHAnsi" w:cstheme="minorHAnsi"/>
          <w:sz w:val="24"/>
          <w:szCs w:val="24"/>
        </w:rPr>
        <w:t>c</w:t>
      </w:r>
      <w:r>
        <w:rPr>
          <w:rFonts w:asciiTheme="minorHAnsi" w:hAnsiTheme="minorHAnsi" w:cstheme="minorHAnsi"/>
          <w:sz w:val="24"/>
          <w:szCs w:val="24"/>
        </w:rPr>
        <w:t>i-après :</w:t>
      </w:r>
    </w:p>
    <w:tbl>
      <w:tblPr>
        <w:tblW w:w="9600" w:type="dxa"/>
        <w:tblCellMar>
          <w:left w:w="70" w:type="dxa"/>
          <w:right w:w="70" w:type="dxa"/>
        </w:tblCellMar>
        <w:tblLook w:val="04A0"/>
      </w:tblPr>
      <w:tblGrid>
        <w:gridCol w:w="4800"/>
        <w:gridCol w:w="4800"/>
      </w:tblGrid>
      <w:tr w:rsidR="00705B48" w:rsidRPr="00705B48" w:rsidTr="009E2E7D">
        <w:trPr>
          <w:trHeight w:val="345"/>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5B48" w:rsidRPr="00D92EBD" w:rsidRDefault="00705B48" w:rsidP="00D92EBD">
            <w:pPr>
              <w:rPr>
                <w:rFonts w:ascii="Calibri" w:hAnsi="Calibri" w:cs="Calibri"/>
                <w:color w:val="000000"/>
              </w:rPr>
            </w:pPr>
            <w:r w:rsidRPr="00D92EBD">
              <w:rPr>
                <w:rFonts w:ascii="Calibri" w:hAnsi="Calibri" w:cs="Calibri"/>
                <w:color w:val="000000"/>
              </w:rPr>
              <w:t>Commission d'appel d'offre</w:t>
            </w:r>
            <w:r w:rsidR="00D16ECC">
              <w:rPr>
                <w:rFonts w:ascii="Calibri" w:hAnsi="Calibri" w:cs="Calibri"/>
                <w:color w:val="000000"/>
              </w:rPr>
              <w:t>s</w:t>
            </w: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Pascal VANIER</w:t>
            </w:r>
          </w:p>
        </w:tc>
      </w:tr>
      <w:tr w:rsidR="00705B48" w:rsidRPr="00705B48" w:rsidTr="009E2E7D">
        <w:trPr>
          <w:trHeight w:val="345"/>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Laurence MAURIQUE</w:t>
            </w:r>
          </w:p>
        </w:tc>
      </w:tr>
      <w:tr w:rsidR="00705B48" w:rsidRPr="00705B48" w:rsidTr="009E2E7D">
        <w:trPr>
          <w:trHeight w:val="345"/>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Emilie BUREL</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Hugo CALLENS</w:t>
            </w:r>
          </w:p>
        </w:tc>
      </w:tr>
      <w:tr w:rsidR="00705B48" w:rsidRPr="00705B48" w:rsidTr="009E2E7D">
        <w:trPr>
          <w:trHeight w:val="30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5B48" w:rsidRPr="00705B48" w:rsidRDefault="00705B48" w:rsidP="009E2E7D">
            <w:pPr>
              <w:rPr>
                <w:rFonts w:ascii="Calibri" w:hAnsi="Calibri" w:cs="Calibri"/>
                <w:color w:val="000000"/>
              </w:rPr>
            </w:pPr>
            <w:r w:rsidRPr="00705B48">
              <w:rPr>
                <w:rFonts w:ascii="Calibri" w:hAnsi="Calibri" w:cs="Calibri"/>
                <w:color w:val="000000"/>
              </w:rPr>
              <w:t>Commission Comité des Fêtes</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Pascal VANIER</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Alain GAILLANDRE</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Laurent LIOT</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Dominique CLASTOT</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Marie LECLERC</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Suppléante : Laurence MAURIQUE</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Suppléante : Emilie BUREL</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Suppléante : Marie-Line ROBILLARD</w:t>
            </w:r>
          </w:p>
        </w:tc>
      </w:tr>
      <w:tr w:rsidR="00705B48" w:rsidRPr="00705B48" w:rsidTr="009E2E7D">
        <w:trPr>
          <w:trHeight w:val="300"/>
        </w:trPr>
        <w:tc>
          <w:tcPr>
            <w:tcW w:w="4800" w:type="dxa"/>
            <w:vMerge w:val="restart"/>
            <w:tcBorders>
              <w:top w:val="single" w:sz="4" w:space="0" w:color="auto"/>
              <w:left w:val="single" w:sz="4" w:space="0" w:color="auto"/>
              <w:bottom w:val="nil"/>
              <w:right w:val="single" w:sz="4" w:space="0" w:color="000000"/>
            </w:tcBorders>
            <w:shd w:val="clear" w:color="auto" w:fill="auto"/>
            <w:noWrap/>
            <w:vAlign w:val="center"/>
            <w:hideMark/>
          </w:tcPr>
          <w:p w:rsidR="00705B48" w:rsidRPr="00705B48" w:rsidRDefault="00705B48" w:rsidP="009E2E7D">
            <w:pPr>
              <w:rPr>
                <w:rFonts w:ascii="Calibri" w:hAnsi="Calibri" w:cs="Calibri"/>
                <w:color w:val="000000"/>
              </w:rPr>
            </w:pPr>
            <w:r w:rsidRPr="00705B48">
              <w:rPr>
                <w:rFonts w:ascii="Calibri" w:hAnsi="Calibri" w:cs="Calibri"/>
                <w:color w:val="000000"/>
              </w:rPr>
              <w:t>Commission Communication</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Pascal VANIER</w:t>
            </w:r>
          </w:p>
        </w:tc>
      </w:tr>
      <w:tr w:rsidR="00705B48" w:rsidRPr="00705B48" w:rsidTr="009E2E7D">
        <w:trPr>
          <w:trHeight w:val="300"/>
        </w:trPr>
        <w:tc>
          <w:tcPr>
            <w:tcW w:w="4800" w:type="dxa"/>
            <w:vMerge/>
            <w:tcBorders>
              <w:top w:val="single" w:sz="4" w:space="0" w:color="auto"/>
              <w:left w:val="single" w:sz="4" w:space="0" w:color="auto"/>
              <w:bottom w:val="nil"/>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Alain GAILLANDRE</w:t>
            </w:r>
          </w:p>
        </w:tc>
      </w:tr>
      <w:tr w:rsidR="00705B48" w:rsidRPr="00705B48" w:rsidTr="009E2E7D">
        <w:trPr>
          <w:trHeight w:val="300"/>
        </w:trPr>
        <w:tc>
          <w:tcPr>
            <w:tcW w:w="4800" w:type="dxa"/>
            <w:vMerge/>
            <w:tcBorders>
              <w:top w:val="single" w:sz="4" w:space="0" w:color="auto"/>
              <w:left w:val="single" w:sz="4" w:space="0" w:color="auto"/>
              <w:bottom w:val="nil"/>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Laurent BLOSSSEVILLE</w:t>
            </w:r>
          </w:p>
        </w:tc>
      </w:tr>
      <w:tr w:rsidR="00705B48" w:rsidRPr="00705B48" w:rsidTr="009E2E7D">
        <w:trPr>
          <w:trHeight w:val="300"/>
        </w:trPr>
        <w:tc>
          <w:tcPr>
            <w:tcW w:w="4800" w:type="dxa"/>
            <w:vMerge/>
            <w:tcBorders>
              <w:top w:val="single" w:sz="4" w:space="0" w:color="auto"/>
              <w:left w:val="single" w:sz="4" w:space="0" w:color="auto"/>
              <w:bottom w:val="nil"/>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Marie LECLERC</w:t>
            </w:r>
          </w:p>
        </w:tc>
      </w:tr>
      <w:tr w:rsidR="00705B48" w:rsidRPr="00705B48" w:rsidTr="009E2E7D">
        <w:trPr>
          <w:trHeight w:val="300"/>
        </w:trPr>
        <w:tc>
          <w:tcPr>
            <w:tcW w:w="4800" w:type="dxa"/>
            <w:vMerge/>
            <w:tcBorders>
              <w:top w:val="single" w:sz="4" w:space="0" w:color="auto"/>
              <w:left w:val="single" w:sz="4" w:space="0" w:color="auto"/>
              <w:bottom w:val="nil"/>
              <w:right w:val="single" w:sz="4" w:space="0" w:color="000000"/>
            </w:tcBorders>
            <w:vAlign w:val="center"/>
            <w:hideMark/>
          </w:tcPr>
          <w:p w:rsidR="00705B48" w:rsidRPr="00705B48" w:rsidRDefault="00705B48" w:rsidP="009E2E7D">
            <w:pPr>
              <w:rPr>
                <w:rFonts w:ascii="Calibri" w:hAnsi="Calibri" w:cs="Calibri"/>
                <w:color w:val="000000"/>
              </w:rPr>
            </w:pP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705B48" w:rsidRPr="00705B48" w:rsidRDefault="00705B48" w:rsidP="009E2E7D">
            <w:pPr>
              <w:rPr>
                <w:rFonts w:ascii="Calibri" w:hAnsi="Calibri" w:cs="Calibri"/>
                <w:color w:val="000000"/>
              </w:rPr>
            </w:pPr>
            <w:r w:rsidRPr="00705B48">
              <w:rPr>
                <w:rFonts w:ascii="Calibri" w:hAnsi="Calibri" w:cs="Calibri"/>
                <w:color w:val="000000"/>
              </w:rPr>
              <w:t>Laurent LIOT</w:t>
            </w:r>
          </w:p>
        </w:tc>
      </w:tr>
    </w:tbl>
    <w:p w:rsidR="00920AE6" w:rsidRDefault="00920AE6" w:rsidP="00920AE6">
      <w:pPr>
        <w:pStyle w:val="Paragraphedeliste"/>
        <w:rPr>
          <w:rFonts w:asciiTheme="minorHAnsi" w:hAnsiTheme="minorHAnsi" w:cstheme="minorHAnsi"/>
          <w:sz w:val="24"/>
          <w:szCs w:val="24"/>
        </w:rPr>
      </w:pPr>
    </w:p>
    <w:p w:rsidR="00705B48" w:rsidRDefault="00705B48" w:rsidP="00920AE6">
      <w:pPr>
        <w:pStyle w:val="Paragraphedeliste"/>
        <w:rPr>
          <w:rFonts w:asciiTheme="minorHAnsi" w:hAnsiTheme="minorHAnsi" w:cstheme="minorHAnsi"/>
          <w:sz w:val="24"/>
          <w:szCs w:val="24"/>
        </w:rPr>
      </w:pPr>
    </w:p>
    <w:p w:rsidR="00705B48" w:rsidRDefault="00705B48" w:rsidP="00920AE6">
      <w:pPr>
        <w:pStyle w:val="Paragraphedeliste"/>
        <w:rPr>
          <w:rFonts w:asciiTheme="minorHAnsi" w:hAnsiTheme="minorHAnsi" w:cstheme="minorHAnsi"/>
          <w:sz w:val="24"/>
          <w:szCs w:val="24"/>
        </w:rPr>
      </w:pPr>
    </w:p>
    <w:p w:rsidR="00705B48" w:rsidRDefault="00705B48" w:rsidP="00920AE6">
      <w:pPr>
        <w:pStyle w:val="Paragraphedeliste"/>
        <w:rPr>
          <w:rFonts w:asciiTheme="minorHAnsi" w:hAnsiTheme="minorHAnsi" w:cstheme="minorHAnsi"/>
          <w:sz w:val="24"/>
          <w:szCs w:val="24"/>
        </w:rPr>
      </w:pPr>
    </w:p>
    <w:p w:rsidR="00705B48" w:rsidRDefault="00705B48" w:rsidP="00920AE6">
      <w:pPr>
        <w:pStyle w:val="Paragraphedeliste"/>
        <w:rPr>
          <w:rFonts w:asciiTheme="minorHAnsi" w:hAnsiTheme="minorHAnsi" w:cstheme="minorHAnsi"/>
          <w:sz w:val="24"/>
          <w:szCs w:val="24"/>
        </w:rPr>
      </w:pPr>
    </w:p>
    <w:p w:rsidR="00705B48" w:rsidRDefault="00705B48" w:rsidP="00920AE6">
      <w:pPr>
        <w:pStyle w:val="Paragraphedeliste"/>
        <w:rPr>
          <w:rFonts w:asciiTheme="minorHAnsi" w:hAnsiTheme="minorHAnsi" w:cstheme="minorHAnsi"/>
          <w:sz w:val="24"/>
          <w:szCs w:val="24"/>
        </w:rPr>
      </w:pPr>
    </w:p>
    <w:tbl>
      <w:tblPr>
        <w:tblW w:w="9600" w:type="dxa"/>
        <w:tblCellMar>
          <w:left w:w="70" w:type="dxa"/>
          <w:right w:w="70" w:type="dxa"/>
        </w:tblCellMar>
        <w:tblLook w:val="04A0"/>
      </w:tblPr>
      <w:tblGrid>
        <w:gridCol w:w="4800"/>
        <w:gridCol w:w="4800"/>
      </w:tblGrid>
      <w:tr w:rsidR="00705B48" w:rsidRPr="00705B48" w:rsidTr="009E2E7D">
        <w:trPr>
          <w:trHeight w:val="30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Commission Environnement</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Pascal VANIER</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Alain GAILLANDRE</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Marie-Line ROBILLARD</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Patrick LEGRAND</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Hugo CALLENS</w:t>
            </w:r>
          </w:p>
        </w:tc>
      </w:tr>
      <w:tr w:rsidR="00705B48" w:rsidRPr="00705B48" w:rsidTr="009E2E7D">
        <w:trPr>
          <w:trHeight w:val="30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Commission Travaux</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Pascal VANIER</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Laurent BLOSSEVILLE</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Marie-Line ROBILLARD</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Patrick LEGRAND</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Hugo CALLENS</w:t>
            </w:r>
          </w:p>
        </w:tc>
      </w:tr>
      <w:tr w:rsidR="00705B48" w:rsidRPr="00705B48" w:rsidTr="009E2E7D">
        <w:trPr>
          <w:trHeight w:val="300"/>
        </w:trPr>
        <w:tc>
          <w:tcPr>
            <w:tcW w:w="480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Commission Cimetière</w:t>
            </w: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Pascal VANIER</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 xml:space="preserve">Laurent BLOSSEVILLE </w:t>
            </w:r>
          </w:p>
        </w:tc>
      </w:tr>
      <w:tr w:rsidR="00705B48" w:rsidRPr="00705B48" w:rsidTr="009E2E7D">
        <w:trPr>
          <w:trHeight w:val="300"/>
        </w:trPr>
        <w:tc>
          <w:tcPr>
            <w:tcW w:w="4800" w:type="dxa"/>
            <w:vMerge/>
            <w:tcBorders>
              <w:top w:val="single" w:sz="4" w:space="0" w:color="auto"/>
              <w:left w:val="single" w:sz="4" w:space="0" w:color="auto"/>
              <w:bottom w:val="single" w:sz="4" w:space="0" w:color="000000"/>
              <w:right w:val="single" w:sz="4" w:space="0" w:color="000000"/>
            </w:tcBorders>
            <w:vAlign w:val="center"/>
            <w:hideMark/>
          </w:tcPr>
          <w:p w:rsidR="00705B48" w:rsidRPr="00705B48" w:rsidRDefault="00705B48" w:rsidP="00705B48">
            <w:pPr>
              <w:autoSpaceDE/>
              <w:autoSpaceDN/>
              <w:rPr>
                <w:rFonts w:ascii="Calibri" w:hAnsi="Calibri" w:cs="Calibri"/>
                <w:color w:val="000000"/>
                <w:sz w:val="22"/>
                <w:szCs w:val="22"/>
              </w:rPr>
            </w:pPr>
          </w:p>
        </w:tc>
        <w:tc>
          <w:tcPr>
            <w:tcW w:w="4800" w:type="dxa"/>
            <w:tcBorders>
              <w:top w:val="single" w:sz="4" w:space="0" w:color="auto"/>
              <w:left w:val="nil"/>
              <w:bottom w:val="single" w:sz="4" w:space="0" w:color="auto"/>
              <w:right w:val="single" w:sz="4" w:space="0" w:color="000000"/>
            </w:tcBorders>
            <w:shd w:val="clear" w:color="auto" w:fill="auto"/>
            <w:noWrap/>
            <w:vAlign w:val="bottom"/>
            <w:hideMark/>
          </w:tcPr>
          <w:p w:rsidR="00705B48" w:rsidRPr="00705B48" w:rsidRDefault="00705B48" w:rsidP="00705B48">
            <w:pPr>
              <w:autoSpaceDE/>
              <w:autoSpaceDN/>
              <w:rPr>
                <w:rFonts w:ascii="Calibri" w:hAnsi="Calibri" w:cs="Calibri"/>
                <w:color w:val="000000"/>
                <w:sz w:val="22"/>
                <w:szCs w:val="22"/>
              </w:rPr>
            </w:pPr>
            <w:r w:rsidRPr="00705B48">
              <w:rPr>
                <w:rFonts w:ascii="Calibri" w:hAnsi="Calibri" w:cs="Calibri"/>
                <w:color w:val="000000"/>
                <w:sz w:val="22"/>
                <w:szCs w:val="22"/>
              </w:rPr>
              <w:t>Marie-Line ROBILLARD</w:t>
            </w:r>
          </w:p>
        </w:tc>
      </w:tr>
    </w:tbl>
    <w:p w:rsidR="00705B48" w:rsidRDefault="00705B48" w:rsidP="00920AE6">
      <w:pPr>
        <w:pStyle w:val="Paragraphedeliste"/>
        <w:rPr>
          <w:rFonts w:asciiTheme="minorHAnsi" w:hAnsiTheme="minorHAnsi" w:cstheme="minorHAnsi"/>
          <w:sz w:val="24"/>
          <w:szCs w:val="24"/>
        </w:rPr>
      </w:pPr>
    </w:p>
    <w:p w:rsidR="00705B48" w:rsidRPr="00411707" w:rsidRDefault="00411707" w:rsidP="00D92EBD">
      <w:pPr>
        <w:jc w:val="both"/>
        <w:rPr>
          <w:rFonts w:asciiTheme="minorHAnsi" w:hAnsiTheme="minorHAnsi" w:cstheme="minorHAnsi"/>
          <w:sz w:val="24"/>
          <w:szCs w:val="24"/>
        </w:rPr>
      </w:pPr>
      <w:r w:rsidRPr="00411707">
        <w:rPr>
          <w:rFonts w:asciiTheme="minorHAnsi" w:hAnsiTheme="minorHAnsi" w:cstheme="minorHAnsi"/>
          <w:sz w:val="24"/>
          <w:szCs w:val="24"/>
        </w:rPr>
        <w:t>En ce qui concerne la commission comité des fêtes, la commune est un point d’appui important.</w:t>
      </w:r>
    </w:p>
    <w:p w:rsidR="00411707" w:rsidRDefault="00411707" w:rsidP="00411707">
      <w:pPr>
        <w:rPr>
          <w:rFonts w:asciiTheme="minorHAnsi" w:hAnsiTheme="minorHAnsi" w:cstheme="minorHAnsi"/>
          <w:sz w:val="24"/>
          <w:szCs w:val="24"/>
        </w:rPr>
      </w:pPr>
    </w:p>
    <w:p w:rsidR="00411707" w:rsidRDefault="00411707" w:rsidP="00411707">
      <w:pPr>
        <w:jc w:val="both"/>
        <w:rPr>
          <w:rFonts w:asciiTheme="minorHAnsi" w:hAnsiTheme="minorHAnsi" w:cstheme="minorHAnsi"/>
          <w:sz w:val="24"/>
          <w:szCs w:val="24"/>
        </w:rPr>
      </w:pPr>
      <w:r>
        <w:rPr>
          <w:rFonts w:asciiTheme="minorHAnsi" w:hAnsiTheme="minorHAnsi" w:cstheme="minorHAnsi"/>
          <w:sz w:val="24"/>
          <w:szCs w:val="24"/>
        </w:rPr>
        <w:t xml:space="preserve">La commission environnement aura un travail important notamment sur la gestion de l’entretien du cimetière. Il faudra qu’elle ait un rôle pédagogique afin d’expliquer qu’il </w:t>
      </w:r>
      <w:r w:rsidR="00897D0C">
        <w:rPr>
          <w:rFonts w:asciiTheme="minorHAnsi" w:hAnsiTheme="minorHAnsi" w:cstheme="minorHAnsi"/>
          <w:sz w:val="24"/>
          <w:szCs w:val="24"/>
        </w:rPr>
        <w:t xml:space="preserve">est possible de </w:t>
      </w:r>
      <w:proofErr w:type="spellStart"/>
      <w:r w:rsidR="00897D0C">
        <w:rPr>
          <w:rFonts w:asciiTheme="minorHAnsi" w:hAnsiTheme="minorHAnsi" w:cstheme="minorHAnsi"/>
          <w:sz w:val="24"/>
          <w:szCs w:val="24"/>
        </w:rPr>
        <w:t>végétaliser</w:t>
      </w:r>
      <w:proofErr w:type="spellEnd"/>
      <w:r w:rsidR="00897D0C">
        <w:rPr>
          <w:rFonts w:asciiTheme="minorHAnsi" w:hAnsiTheme="minorHAnsi" w:cstheme="minorHAnsi"/>
          <w:sz w:val="24"/>
          <w:szCs w:val="24"/>
        </w:rPr>
        <w:t xml:space="preserve"> le cimetière pour en rationnaliser l’entretien dans le strict respect du </w:t>
      </w:r>
      <w:proofErr w:type="spellStart"/>
      <w:r w:rsidR="00897D0C">
        <w:rPr>
          <w:rFonts w:asciiTheme="minorHAnsi" w:hAnsiTheme="minorHAnsi" w:cstheme="minorHAnsi"/>
          <w:sz w:val="24"/>
          <w:szCs w:val="24"/>
        </w:rPr>
        <w:t>zérophyto</w:t>
      </w:r>
      <w:proofErr w:type="spellEnd"/>
      <w:r w:rsidR="00897D0C">
        <w:rPr>
          <w:rFonts w:asciiTheme="minorHAnsi" w:hAnsiTheme="minorHAnsi" w:cstheme="minorHAnsi"/>
          <w:sz w:val="24"/>
          <w:szCs w:val="24"/>
        </w:rPr>
        <w:t xml:space="preserve"> sur lequel nous ne reviendrons pas.</w:t>
      </w:r>
    </w:p>
    <w:p w:rsidR="00607729" w:rsidRDefault="00607729" w:rsidP="00411707">
      <w:pPr>
        <w:jc w:val="both"/>
        <w:rPr>
          <w:rFonts w:asciiTheme="minorHAnsi" w:hAnsiTheme="minorHAnsi" w:cstheme="minorHAnsi"/>
          <w:sz w:val="24"/>
          <w:szCs w:val="24"/>
        </w:rPr>
      </w:pPr>
    </w:p>
    <w:p w:rsidR="00607729" w:rsidRDefault="00607729" w:rsidP="00411707">
      <w:pPr>
        <w:jc w:val="both"/>
        <w:rPr>
          <w:rFonts w:asciiTheme="minorHAnsi" w:hAnsiTheme="minorHAnsi" w:cstheme="minorHAnsi"/>
          <w:sz w:val="24"/>
          <w:szCs w:val="24"/>
        </w:rPr>
      </w:pPr>
    </w:p>
    <w:p w:rsidR="00411707" w:rsidRPr="00FC5B3B" w:rsidRDefault="00607729" w:rsidP="00411707">
      <w:pPr>
        <w:rPr>
          <w:rFonts w:asciiTheme="minorHAnsi" w:hAnsiTheme="minorHAnsi" w:cstheme="minorHAnsi"/>
          <w:b/>
          <w:bCs/>
          <w:sz w:val="24"/>
          <w:szCs w:val="24"/>
          <w:u w:val="single"/>
        </w:rPr>
      </w:pPr>
      <w:r w:rsidRPr="00FC5B3B">
        <w:rPr>
          <w:rFonts w:asciiTheme="minorHAnsi" w:hAnsiTheme="minorHAnsi" w:cstheme="minorHAnsi"/>
          <w:b/>
          <w:bCs/>
          <w:sz w:val="24"/>
          <w:szCs w:val="24"/>
          <w:u w:val="single"/>
        </w:rPr>
        <w:t>Remboursement des locations de la salle</w:t>
      </w:r>
    </w:p>
    <w:p w:rsidR="00411707" w:rsidRDefault="00411707" w:rsidP="00411707">
      <w:pPr>
        <w:rPr>
          <w:rFonts w:asciiTheme="minorHAnsi" w:hAnsiTheme="minorHAnsi" w:cstheme="minorHAnsi"/>
          <w:sz w:val="24"/>
          <w:szCs w:val="24"/>
        </w:rPr>
      </w:pPr>
    </w:p>
    <w:p w:rsidR="00411707" w:rsidRDefault="00411707" w:rsidP="00411707">
      <w:pPr>
        <w:rPr>
          <w:rFonts w:asciiTheme="minorHAnsi" w:hAnsiTheme="minorHAnsi" w:cstheme="minorHAnsi"/>
          <w:sz w:val="24"/>
          <w:szCs w:val="24"/>
        </w:rPr>
      </w:pPr>
    </w:p>
    <w:p w:rsidR="00607729" w:rsidRDefault="00607729" w:rsidP="00607729">
      <w:pPr>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 xml:space="preserve">De nombreuses réservations de la salle communales étaient programmées entre le 01 mars et le </w:t>
      </w:r>
      <w:r w:rsidR="00FC5B3B">
        <w:rPr>
          <w:rFonts w:asciiTheme="minorHAnsi" w:eastAsiaTheme="minorHAnsi" w:hAnsiTheme="minorHAnsi" w:cstheme="minorHAnsi"/>
          <w:sz w:val="22"/>
          <w:lang w:eastAsia="en-US"/>
        </w:rPr>
        <w:t>31</w:t>
      </w:r>
      <w:r>
        <w:rPr>
          <w:rFonts w:asciiTheme="minorHAnsi" w:eastAsiaTheme="minorHAnsi" w:hAnsiTheme="minorHAnsi" w:cstheme="minorHAnsi"/>
          <w:sz w:val="22"/>
          <w:lang w:eastAsia="en-US"/>
        </w:rPr>
        <w:t xml:space="preserve"> juillet 2020. En raison du contexte sanitaire, il a fallu soit changer la date, soit annuler la location.</w:t>
      </w:r>
    </w:p>
    <w:p w:rsidR="00607729" w:rsidRDefault="00607729" w:rsidP="00607729">
      <w:pPr>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Il convient de délibérer afin de faire le remboursement aux personnes qui feront ce choix.</w:t>
      </w:r>
    </w:p>
    <w:p w:rsidR="00607729" w:rsidRDefault="00607729" w:rsidP="00607729">
      <w:pPr>
        <w:rPr>
          <w:rFonts w:asciiTheme="minorHAnsi" w:eastAsiaTheme="minorHAnsi" w:hAnsiTheme="minorHAnsi" w:cstheme="minorHAnsi"/>
          <w:sz w:val="22"/>
          <w:lang w:eastAsia="en-US"/>
        </w:rPr>
      </w:pPr>
    </w:p>
    <w:p w:rsidR="00607729" w:rsidRDefault="00607729" w:rsidP="00607729">
      <w:pPr>
        <w:rPr>
          <w:rFonts w:asciiTheme="minorHAnsi" w:eastAsiaTheme="minorHAnsi" w:hAnsiTheme="minorHAnsi" w:cstheme="minorHAnsi"/>
          <w:sz w:val="22"/>
          <w:lang w:eastAsia="en-US"/>
        </w:rPr>
      </w:pPr>
      <w:r>
        <w:rPr>
          <w:rFonts w:asciiTheme="minorHAnsi" w:eastAsiaTheme="minorHAnsi" w:hAnsiTheme="minorHAnsi" w:cstheme="minorHAnsi"/>
          <w:sz w:val="22"/>
          <w:lang w:eastAsia="en-US"/>
        </w:rPr>
        <w:t xml:space="preserve">Le conseil municipal, à l’unanimité des membres présents : </w:t>
      </w:r>
    </w:p>
    <w:p w:rsidR="00607729" w:rsidRDefault="00607729" w:rsidP="00607729">
      <w:pPr>
        <w:rPr>
          <w:rFonts w:asciiTheme="minorHAnsi" w:eastAsiaTheme="minorHAnsi" w:hAnsiTheme="minorHAnsi" w:cstheme="minorHAnsi"/>
          <w:sz w:val="22"/>
          <w:lang w:eastAsia="en-US"/>
        </w:rPr>
      </w:pPr>
    </w:p>
    <w:p w:rsidR="00607729" w:rsidRDefault="00607729" w:rsidP="00607729">
      <w:pPr>
        <w:pStyle w:val="Paragraphedeliste"/>
        <w:numPr>
          <w:ilvl w:val="0"/>
          <w:numId w:val="7"/>
        </w:numPr>
        <w:rPr>
          <w:rFonts w:asciiTheme="minorHAnsi" w:eastAsiaTheme="minorHAnsi" w:hAnsiTheme="minorHAnsi" w:cstheme="minorHAnsi"/>
          <w:sz w:val="22"/>
          <w:lang w:eastAsia="en-US"/>
        </w:rPr>
      </w:pPr>
      <w:r w:rsidRPr="00CF6D5D">
        <w:rPr>
          <w:rFonts w:asciiTheme="minorHAnsi" w:eastAsiaTheme="minorHAnsi" w:hAnsiTheme="minorHAnsi" w:cstheme="minorHAnsi"/>
          <w:b/>
          <w:bCs/>
          <w:sz w:val="22"/>
          <w:lang w:eastAsia="en-US"/>
        </w:rPr>
        <w:t>DECIDE</w:t>
      </w:r>
      <w:r>
        <w:rPr>
          <w:rFonts w:asciiTheme="minorHAnsi" w:eastAsiaTheme="minorHAnsi" w:hAnsiTheme="minorHAnsi" w:cstheme="minorHAnsi"/>
          <w:sz w:val="22"/>
          <w:lang w:eastAsia="en-US"/>
        </w:rPr>
        <w:t xml:space="preserve"> d’effectuer les remboursements du 1</w:t>
      </w:r>
      <w:r w:rsidRPr="00CF6D5D">
        <w:rPr>
          <w:rFonts w:asciiTheme="minorHAnsi" w:eastAsiaTheme="minorHAnsi" w:hAnsiTheme="minorHAnsi" w:cstheme="minorHAnsi"/>
          <w:sz w:val="22"/>
          <w:vertAlign w:val="superscript"/>
          <w:lang w:eastAsia="en-US"/>
        </w:rPr>
        <w:t>er</w:t>
      </w:r>
      <w:r>
        <w:rPr>
          <w:rFonts w:asciiTheme="minorHAnsi" w:eastAsiaTheme="minorHAnsi" w:hAnsiTheme="minorHAnsi" w:cstheme="minorHAnsi"/>
          <w:sz w:val="22"/>
          <w:lang w:eastAsia="en-US"/>
        </w:rPr>
        <w:t xml:space="preserve"> acompte à toutes les personnes qui avaient loué la salle sur la période du 01 mars au </w:t>
      </w:r>
      <w:r w:rsidR="00FC5B3B">
        <w:rPr>
          <w:rFonts w:asciiTheme="minorHAnsi" w:eastAsiaTheme="minorHAnsi" w:hAnsiTheme="minorHAnsi" w:cstheme="minorHAnsi"/>
          <w:sz w:val="22"/>
          <w:lang w:eastAsia="en-US"/>
        </w:rPr>
        <w:t>31</w:t>
      </w:r>
      <w:r>
        <w:rPr>
          <w:rFonts w:asciiTheme="minorHAnsi" w:eastAsiaTheme="minorHAnsi" w:hAnsiTheme="minorHAnsi" w:cstheme="minorHAnsi"/>
          <w:sz w:val="22"/>
          <w:lang w:eastAsia="en-US"/>
        </w:rPr>
        <w:t xml:space="preserve"> juillet 2020 qui en feront la demande.</w:t>
      </w:r>
    </w:p>
    <w:p w:rsidR="00411707" w:rsidRDefault="00411707"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700B6A" w:rsidRDefault="00700B6A" w:rsidP="00411707">
      <w:pPr>
        <w:rPr>
          <w:rFonts w:asciiTheme="minorHAnsi" w:hAnsiTheme="minorHAnsi" w:cstheme="minorHAnsi"/>
          <w:sz w:val="24"/>
          <w:szCs w:val="24"/>
        </w:rPr>
      </w:pPr>
    </w:p>
    <w:p w:rsidR="00FC5B3B" w:rsidRPr="00FC5B3B" w:rsidRDefault="00FC5B3B" w:rsidP="00411707">
      <w:pPr>
        <w:rPr>
          <w:rFonts w:asciiTheme="minorHAnsi" w:hAnsiTheme="minorHAnsi" w:cstheme="minorHAnsi"/>
          <w:b/>
          <w:bCs/>
          <w:sz w:val="24"/>
          <w:szCs w:val="24"/>
          <w:u w:val="single"/>
        </w:rPr>
      </w:pPr>
      <w:r w:rsidRPr="00FC5B3B">
        <w:rPr>
          <w:rFonts w:asciiTheme="minorHAnsi" w:hAnsiTheme="minorHAnsi" w:cstheme="minorHAnsi"/>
          <w:b/>
          <w:bCs/>
          <w:sz w:val="24"/>
          <w:szCs w:val="24"/>
          <w:u w:val="single"/>
        </w:rPr>
        <w:t>Questions diverses</w:t>
      </w:r>
    </w:p>
    <w:p w:rsidR="00FC5B3B" w:rsidRPr="00FC5B3B" w:rsidRDefault="00FC5B3B" w:rsidP="00411707">
      <w:pPr>
        <w:rPr>
          <w:rFonts w:asciiTheme="minorHAnsi" w:hAnsiTheme="minorHAnsi" w:cstheme="minorHAnsi"/>
          <w:sz w:val="24"/>
          <w:szCs w:val="24"/>
        </w:rPr>
      </w:pPr>
    </w:p>
    <w:p w:rsidR="00FC5B3B" w:rsidRPr="00FC5B3B" w:rsidRDefault="00897D0C" w:rsidP="002468E7">
      <w:pPr>
        <w:jc w:val="both"/>
        <w:rPr>
          <w:rFonts w:asciiTheme="minorHAnsi" w:hAnsiTheme="minorHAnsi" w:cstheme="minorHAnsi"/>
          <w:sz w:val="22"/>
          <w:szCs w:val="22"/>
        </w:rPr>
      </w:pPr>
      <w:r>
        <w:rPr>
          <w:rFonts w:asciiTheme="minorHAnsi" w:hAnsiTheme="minorHAnsi" w:cstheme="minorHAnsi"/>
          <w:sz w:val="22"/>
          <w:szCs w:val="22"/>
        </w:rPr>
        <w:t>LA commune de Veules sollicite des bénévoles parmi les communes du SIVOS pour faire respecter le protocole COVID, le matin et le soir pour l’arrivée et le départ des enfants de l’école.</w:t>
      </w:r>
    </w:p>
    <w:p w:rsidR="00411707" w:rsidRDefault="00411707" w:rsidP="002468E7">
      <w:pPr>
        <w:jc w:val="both"/>
        <w:rPr>
          <w:rFonts w:asciiTheme="minorHAnsi" w:hAnsiTheme="minorHAnsi" w:cstheme="minorHAnsi"/>
          <w:sz w:val="24"/>
          <w:szCs w:val="24"/>
        </w:rPr>
      </w:pPr>
    </w:p>
    <w:p w:rsidR="00FC5B3B" w:rsidRDefault="002B396E" w:rsidP="002468E7">
      <w:pPr>
        <w:jc w:val="both"/>
        <w:rPr>
          <w:rFonts w:asciiTheme="minorHAnsi" w:hAnsiTheme="minorHAnsi" w:cstheme="minorHAnsi"/>
          <w:sz w:val="24"/>
          <w:szCs w:val="24"/>
        </w:rPr>
      </w:pPr>
      <w:r>
        <w:rPr>
          <w:rFonts w:asciiTheme="minorHAnsi" w:hAnsiTheme="minorHAnsi" w:cstheme="minorHAnsi"/>
          <w:sz w:val="24"/>
          <w:szCs w:val="24"/>
        </w:rPr>
        <w:t>U</w:t>
      </w:r>
      <w:r w:rsidR="00FC5B3B">
        <w:rPr>
          <w:rFonts w:asciiTheme="minorHAnsi" w:hAnsiTheme="minorHAnsi" w:cstheme="minorHAnsi"/>
          <w:sz w:val="24"/>
          <w:szCs w:val="24"/>
        </w:rPr>
        <w:t>ne nouvelle fois la</w:t>
      </w:r>
      <w:r>
        <w:rPr>
          <w:rFonts w:asciiTheme="minorHAnsi" w:hAnsiTheme="minorHAnsi" w:cstheme="minorHAnsi"/>
          <w:sz w:val="24"/>
          <w:szCs w:val="24"/>
        </w:rPr>
        <w:t xml:space="preserve"> question de la</w:t>
      </w:r>
      <w:r w:rsidR="00FC5B3B">
        <w:rPr>
          <w:rFonts w:asciiTheme="minorHAnsi" w:hAnsiTheme="minorHAnsi" w:cstheme="minorHAnsi"/>
          <w:sz w:val="24"/>
          <w:szCs w:val="24"/>
        </w:rPr>
        <w:t xml:space="preserve"> sécuri</w:t>
      </w:r>
      <w:r>
        <w:rPr>
          <w:rFonts w:asciiTheme="minorHAnsi" w:hAnsiTheme="minorHAnsi" w:cstheme="minorHAnsi"/>
          <w:sz w:val="24"/>
          <w:szCs w:val="24"/>
        </w:rPr>
        <w:t>té</w:t>
      </w:r>
      <w:r w:rsidR="00FC5B3B">
        <w:rPr>
          <w:rFonts w:asciiTheme="minorHAnsi" w:hAnsiTheme="minorHAnsi" w:cstheme="minorHAnsi"/>
          <w:sz w:val="24"/>
          <w:szCs w:val="24"/>
        </w:rPr>
        <w:t xml:space="preserve"> de la route </w:t>
      </w:r>
      <w:proofErr w:type="spellStart"/>
      <w:r w:rsidR="00FC5B3B">
        <w:rPr>
          <w:rFonts w:asciiTheme="minorHAnsi" w:hAnsiTheme="minorHAnsi" w:cstheme="minorHAnsi"/>
          <w:sz w:val="24"/>
          <w:szCs w:val="24"/>
        </w:rPr>
        <w:t>Angiens</w:t>
      </w:r>
      <w:proofErr w:type="spellEnd"/>
      <w:r w:rsidR="00FC5B3B">
        <w:rPr>
          <w:rFonts w:asciiTheme="minorHAnsi" w:hAnsiTheme="minorHAnsi" w:cstheme="minorHAnsi"/>
          <w:sz w:val="24"/>
          <w:szCs w:val="24"/>
        </w:rPr>
        <w:t>/Veules</w:t>
      </w:r>
      <w:r>
        <w:rPr>
          <w:rFonts w:asciiTheme="minorHAnsi" w:hAnsiTheme="minorHAnsi" w:cstheme="minorHAnsi"/>
          <w:sz w:val="24"/>
          <w:szCs w:val="24"/>
        </w:rPr>
        <w:t xml:space="preserve"> se pose.</w:t>
      </w:r>
      <w:r w:rsidR="00FC5B3B">
        <w:rPr>
          <w:rFonts w:asciiTheme="minorHAnsi" w:hAnsiTheme="minorHAnsi" w:cstheme="minorHAnsi"/>
          <w:sz w:val="24"/>
          <w:szCs w:val="24"/>
        </w:rPr>
        <w:t xml:space="preserve"> Des réunions ont déjà eu lieu concernant ce problème</w:t>
      </w:r>
      <w:r>
        <w:rPr>
          <w:rFonts w:asciiTheme="minorHAnsi" w:hAnsiTheme="minorHAnsi" w:cstheme="minorHAnsi"/>
          <w:sz w:val="24"/>
          <w:szCs w:val="24"/>
        </w:rPr>
        <w:t xml:space="preserve">, </w:t>
      </w:r>
      <w:r w:rsidR="00FC5B3B">
        <w:rPr>
          <w:rFonts w:asciiTheme="minorHAnsi" w:hAnsiTheme="minorHAnsi" w:cstheme="minorHAnsi"/>
          <w:sz w:val="24"/>
          <w:szCs w:val="24"/>
        </w:rPr>
        <w:t>avec la Direction des Routes et la Communauté de Communes de la Côte d’Albâtre. Un courrier à la CCCA va être fait dans ce sens</w:t>
      </w:r>
      <w:r>
        <w:rPr>
          <w:rFonts w:asciiTheme="minorHAnsi" w:hAnsiTheme="minorHAnsi" w:cstheme="minorHAnsi"/>
          <w:sz w:val="24"/>
          <w:szCs w:val="24"/>
        </w:rPr>
        <w:t xml:space="preserve"> mais </w:t>
      </w:r>
      <w:r w:rsidR="00897D0C">
        <w:rPr>
          <w:rFonts w:asciiTheme="minorHAnsi" w:hAnsiTheme="minorHAnsi" w:cstheme="minorHAnsi"/>
          <w:sz w:val="24"/>
          <w:szCs w:val="24"/>
        </w:rPr>
        <w:t>aucuns travaux</w:t>
      </w:r>
      <w:r>
        <w:rPr>
          <w:rFonts w:asciiTheme="minorHAnsi" w:hAnsiTheme="minorHAnsi" w:cstheme="minorHAnsi"/>
          <w:sz w:val="24"/>
          <w:szCs w:val="24"/>
        </w:rPr>
        <w:t xml:space="preserve"> de voirie ne </w:t>
      </w:r>
      <w:proofErr w:type="gramStart"/>
      <w:r>
        <w:rPr>
          <w:rFonts w:asciiTheme="minorHAnsi" w:hAnsiTheme="minorHAnsi" w:cstheme="minorHAnsi"/>
          <w:sz w:val="24"/>
          <w:szCs w:val="24"/>
        </w:rPr>
        <w:t>sera</w:t>
      </w:r>
      <w:proofErr w:type="gramEnd"/>
      <w:r>
        <w:rPr>
          <w:rFonts w:asciiTheme="minorHAnsi" w:hAnsiTheme="minorHAnsi" w:cstheme="minorHAnsi"/>
          <w:sz w:val="24"/>
          <w:szCs w:val="24"/>
        </w:rPr>
        <w:t xml:space="preserve"> entrepris avant la réalisation de l’assainissement collectif.</w:t>
      </w:r>
    </w:p>
    <w:p w:rsidR="00FC5B3B" w:rsidRDefault="00FC5B3B" w:rsidP="002468E7">
      <w:pPr>
        <w:jc w:val="both"/>
        <w:rPr>
          <w:rFonts w:asciiTheme="minorHAnsi" w:hAnsiTheme="minorHAnsi" w:cstheme="minorHAnsi"/>
          <w:sz w:val="24"/>
          <w:szCs w:val="24"/>
        </w:rPr>
      </w:pPr>
    </w:p>
    <w:p w:rsidR="00FC5B3B" w:rsidRDefault="00FC5B3B" w:rsidP="002468E7">
      <w:pPr>
        <w:jc w:val="both"/>
        <w:rPr>
          <w:rFonts w:asciiTheme="minorHAnsi" w:hAnsiTheme="minorHAnsi" w:cstheme="minorHAnsi"/>
          <w:sz w:val="24"/>
          <w:szCs w:val="24"/>
        </w:rPr>
      </w:pPr>
      <w:r>
        <w:rPr>
          <w:rFonts w:asciiTheme="minorHAnsi" w:hAnsiTheme="minorHAnsi" w:cstheme="minorHAnsi"/>
          <w:sz w:val="24"/>
          <w:szCs w:val="24"/>
        </w:rPr>
        <w:t xml:space="preserve">D’autres secteurs de la commune sont dangereux et il va falloir réfléchir à </w:t>
      </w:r>
      <w:r w:rsidR="008A1EF1">
        <w:rPr>
          <w:rFonts w:asciiTheme="minorHAnsi" w:hAnsiTheme="minorHAnsi" w:cstheme="minorHAnsi"/>
          <w:sz w:val="24"/>
          <w:szCs w:val="24"/>
        </w:rPr>
        <w:t>l</w:t>
      </w:r>
      <w:r>
        <w:rPr>
          <w:rFonts w:asciiTheme="minorHAnsi" w:hAnsiTheme="minorHAnsi" w:cstheme="minorHAnsi"/>
          <w:sz w:val="24"/>
          <w:szCs w:val="24"/>
        </w:rPr>
        <w:t>a pertinence de mettre certaines voies en sens unique. Mais il faudra prendre en compte plusieurs paramètres notamment la vitesse.</w:t>
      </w:r>
    </w:p>
    <w:p w:rsidR="00FC5B3B" w:rsidRDefault="00FC5B3B" w:rsidP="002468E7">
      <w:pPr>
        <w:jc w:val="both"/>
        <w:rPr>
          <w:rFonts w:asciiTheme="minorHAnsi" w:hAnsiTheme="minorHAnsi" w:cstheme="minorHAnsi"/>
          <w:sz w:val="24"/>
          <w:szCs w:val="24"/>
        </w:rPr>
      </w:pPr>
    </w:p>
    <w:p w:rsidR="00FC5B3B" w:rsidRDefault="00897D0C" w:rsidP="002468E7">
      <w:pPr>
        <w:jc w:val="both"/>
        <w:rPr>
          <w:rFonts w:asciiTheme="minorHAnsi" w:hAnsiTheme="minorHAnsi" w:cstheme="minorHAnsi"/>
          <w:sz w:val="24"/>
          <w:szCs w:val="24"/>
        </w:rPr>
      </w:pPr>
      <w:r>
        <w:rPr>
          <w:rFonts w:asciiTheme="minorHAnsi" w:hAnsiTheme="minorHAnsi" w:cstheme="minorHAnsi"/>
          <w:sz w:val="24"/>
          <w:szCs w:val="24"/>
        </w:rPr>
        <w:t>D</w:t>
      </w:r>
      <w:r w:rsidR="00FC5B3B">
        <w:rPr>
          <w:rFonts w:asciiTheme="minorHAnsi" w:hAnsiTheme="minorHAnsi" w:cstheme="minorHAnsi"/>
          <w:sz w:val="24"/>
          <w:szCs w:val="24"/>
        </w:rPr>
        <w:t>es administrés</w:t>
      </w:r>
      <w:r>
        <w:rPr>
          <w:rFonts w:asciiTheme="minorHAnsi" w:hAnsiTheme="minorHAnsi" w:cstheme="minorHAnsi"/>
          <w:sz w:val="24"/>
          <w:szCs w:val="24"/>
        </w:rPr>
        <w:t>, pendant la période de confinement se sont émus de</w:t>
      </w:r>
      <w:r w:rsidR="00FC5B3B">
        <w:rPr>
          <w:rFonts w:asciiTheme="minorHAnsi" w:hAnsiTheme="minorHAnsi" w:cstheme="minorHAnsi"/>
          <w:sz w:val="24"/>
          <w:szCs w:val="24"/>
        </w:rPr>
        <w:t xml:space="preserve"> la propreté de la commune, il convient de répondre </w:t>
      </w:r>
      <w:r w:rsidR="002468E7">
        <w:rPr>
          <w:rFonts w:asciiTheme="minorHAnsi" w:hAnsiTheme="minorHAnsi" w:cstheme="minorHAnsi"/>
          <w:sz w:val="24"/>
          <w:szCs w:val="24"/>
        </w:rPr>
        <w:t>en rappelant les éléments de contexte</w:t>
      </w:r>
      <w:r>
        <w:rPr>
          <w:rFonts w:asciiTheme="minorHAnsi" w:hAnsiTheme="minorHAnsi" w:cstheme="minorHAnsi"/>
          <w:sz w:val="24"/>
          <w:szCs w:val="24"/>
        </w:rPr>
        <w:t xml:space="preserve"> (confinement des agents communaux). Les doléances sont toujours traitées et une réponse apportée, sous réserve qu’elles soient respectueuses des personnes, et que les auteurs n’oublient pas d</w:t>
      </w:r>
      <w:r w:rsidR="00235899">
        <w:rPr>
          <w:rFonts w:asciiTheme="minorHAnsi" w:hAnsiTheme="minorHAnsi" w:cstheme="minorHAnsi"/>
          <w:sz w:val="24"/>
          <w:szCs w:val="24"/>
        </w:rPr>
        <w:t>e</w:t>
      </w:r>
      <w:r>
        <w:rPr>
          <w:rFonts w:asciiTheme="minorHAnsi" w:hAnsiTheme="minorHAnsi" w:cstheme="minorHAnsi"/>
          <w:sz w:val="24"/>
          <w:szCs w:val="24"/>
        </w:rPr>
        <w:t xml:space="preserve"> signer leurs observations. C’est une bonne idée d’écrire au Maire, car tout avis est bon à entendre.</w:t>
      </w:r>
    </w:p>
    <w:p w:rsidR="002468E7" w:rsidRDefault="002468E7" w:rsidP="002468E7">
      <w:pPr>
        <w:jc w:val="both"/>
        <w:rPr>
          <w:rFonts w:asciiTheme="minorHAnsi" w:hAnsiTheme="minorHAnsi" w:cstheme="minorHAnsi"/>
          <w:sz w:val="24"/>
          <w:szCs w:val="24"/>
        </w:rPr>
      </w:pPr>
    </w:p>
    <w:p w:rsidR="002468E7" w:rsidRDefault="002468E7" w:rsidP="002468E7">
      <w:pPr>
        <w:jc w:val="both"/>
        <w:rPr>
          <w:rFonts w:asciiTheme="minorHAnsi" w:hAnsiTheme="minorHAnsi" w:cstheme="minorHAnsi"/>
          <w:sz w:val="24"/>
          <w:szCs w:val="24"/>
        </w:rPr>
      </w:pPr>
      <w:r>
        <w:rPr>
          <w:rFonts w:asciiTheme="minorHAnsi" w:hAnsiTheme="minorHAnsi" w:cstheme="minorHAnsi"/>
          <w:sz w:val="24"/>
          <w:szCs w:val="24"/>
        </w:rPr>
        <w:t>N’ayant plus de questions à l’ordre du jour, la séance est levée à 22h15.</w:t>
      </w:r>
    </w:p>
    <w:p w:rsidR="002468E7" w:rsidRDefault="002468E7" w:rsidP="002468E7">
      <w:pPr>
        <w:jc w:val="both"/>
        <w:rPr>
          <w:rFonts w:asciiTheme="minorHAnsi" w:hAnsiTheme="minorHAnsi" w:cstheme="minorHAnsi"/>
          <w:sz w:val="24"/>
          <w:szCs w:val="24"/>
        </w:rPr>
      </w:pPr>
    </w:p>
    <w:p w:rsidR="002468E7" w:rsidRDefault="002468E7" w:rsidP="002468E7">
      <w:pPr>
        <w:jc w:val="both"/>
        <w:rPr>
          <w:rFonts w:asciiTheme="minorHAnsi" w:hAnsiTheme="minorHAnsi" w:cstheme="minorHAnsi"/>
          <w:sz w:val="24"/>
          <w:szCs w:val="24"/>
        </w:rPr>
      </w:pPr>
    </w:p>
    <w:p w:rsidR="00FC5B3B" w:rsidRDefault="00FC5B3B" w:rsidP="002468E7">
      <w:pPr>
        <w:jc w:val="both"/>
        <w:rPr>
          <w:rFonts w:asciiTheme="minorHAnsi" w:hAnsiTheme="minorHAnsi" w:cstheme="minorHAnsi"/>
          <w:sz w:val="24"/>
          <w:szCs w:val="24"/>
        </w:rPr>
      </w:pPr>
    </w:p>
    <w:p w:rsidR="00FC5B3B" w:rsidRPr="00FC5B3B" w:rsidRDefault="00FC5B3B" w:rsidP="002468E7">
      <w:pPr>
        <w:jc w:val="both"/>
        <w:rPr>
          <w:rFonts w:asciiTheme="minorHAnsi" w:hAnsiTheme="minorHAnsi" w:cstheme="minorHAnsi"/>
          <w:sz w:val="24"/>
          <w:szCs w:val="24"/>
        </w:rPr>
      </w:pPr>
    </w:p>
    <w:sectPr w:rsidR="00FC5B3B" w:rsidRPr="00FC5B3B" w:rsidSect="00942892">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01267"/>
    <w:multiLevelType w:val="hybridMultilevel"/>
    <w:tmpl w:val="EC0AFFEA"/>
    <w:lvl w:ilvl="0" w:tplc="7BBE9B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1769E1"/>
    <w:multiLevelType w:val="hybridMultilevel"/>
    <w:tmpl w:val="1B201E06"/>
    <w:lvl w:ilvl="0" w:tplc="80B2C3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2423D7E"/>
    <w:multiLevelType w:val="hybridMultilevel"/>
    <w:tmpl w:val="493AB224"/>
    <w:lvl w:ilvl="0" w:tplc="BC9E7F3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ACC6825"/>
    <w:multiLevelType w:val="hybridMultilevel"/>
    <w:tmpl w:val="433835AC"/>
    <w:lvl w:ilvl="0" w:tplc="43A0E57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7416A7"/>
    <w:multiLevelType w:val="hybridMultilevel"/>
    <w:tmpl w:val="688AF8F2"/>
    <w:lvl w:ilvl="0" w:tplc="E696AD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94A38AE"/>
    <w:multiLevelType w:val="hybridMultilevel"/>
    <w:tmpl w:val="64C0AC52"/>
    <w:lvl w:ilvl="0" w:tplc="12583E9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1B5210"/>
    <w:multiLevelType w:val="hybridMultilevel"/>
    <w:tmpl w:val="8DA8DC72"/>
    <w:lvl w:ilvl="0" w:tplc="8FE6121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2892"/>
    <w:rsid w:val="00185935"/>
    <w:rsid w:val="00235899"/>
    <w:rsid w:val="002468E7"/>
    <w:rsid w:val="002B396E"/>
    <w:rsid w:val="0031124B"/>
    <w:rsid w:val="00411707"/>
    <w:rsid w:val="00530105"/>
    <w:rsid w:val="0054426F"/>
    <w:rsid w:val="00607729"/>
    <w:rsid w:val="00661093"/>
    <w:rsid w:val="00700B6A"/>
    <w:rsid w:val="00705B48"/>
    <w:rsid w:val="00897D0C"/>
    <w:rsid w:val="008A1EF1"/>
    <w:rsid w:val="00920AE6"/>
    <w:rsid w:val="00924893"/>
    <w:rsid w:val="00941B2C"/>
    <w:rsid w:val="00942892"/>
    <w:rsid w:val="00A340EB"/>
    <w:rsid w:val="00D16ECC"/>
    <w:rsid w:val="00D92EBD"/>
    <w:rsid w:val="00F85E2B"/>
    <w:rsid w:val="00FC5B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92"/>
    <w:pPr>
      <w:autoSpaceDE w:val="0"/>
      <w:autoSpaceDN w:val="0"/>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
    <w:name w:val="bodytext"/>
    <w:basedOn w:val="Normal"/>
    <w:rsid w:val="0054426F"/>
    <w:pPr>
      <w:autoSpaceDE/>
      <w:autoSpaceDN/>
      <w:spacing w:before="100" w:beforeAutospacing="1" w:after="100" w:afterAutospacing="1"/>
    </w:pPr>
    <w:rPr>
      <w:sz w:val="24"/>
      <w:szCs w:val="24"/>
    </w:rPr>
  </w:style>
  <w:style w:type="paragraph" w:styleId="Paragraphedeliste">
    <w:name w:val="List Paragraph"/>
    <w:basedOn w:val="Normal"/>
    <w:uiPriority w:val="34"/>
    <w:qFormat/>
    <w:rsid w:val="00920AE6"/>
    <w:pPr>
      <w:ind w:left="720"/>
      <w:contextualSpacing/>
    </w:pPr>
  </w:style>
  <w:style w:type="paragraph" w:styleId="Textedebulles">
    <w:name w:val="Balloon Text"/>
    <w:basedOn w:val="Normal"/>
    <w:link w:val="TextedebullesCar"/>
    <w:uiPriority w:val="99"/>
    <w:semiHidden/>
    <w:unhideWhenUsed/>
    <w:rsid w:val="002468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68E7"/>
    <w:rPr>
      <w:rFonts w:ascii="Segoe UI" w:eastAsia="Times New Roman" w:hAnsi="Segoe UI" w:cs="Segoe UI"/>
      <w:sz w:val="18"/>
      <w:szCs w:val="18"/>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1540</Words>
  <Characters>8475</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utilisateur</cp:lastModifiedBy>
  <cp:revision>2</cp:revision>
  <cp:lastPrinted>2020-07-08T16:32:00Z</cp:lastPrinted>
  <dcterms:created xsi:type="dcterms:W3CDTF">2020-08-29T13:58:00Z</dcterms:created>
  <dcterms:modified xsi:type="dcterms:W3CDTF">2020-08-29T13:58:00Z</dcterms:modified>
</cp:coreProperties>
</file>