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07" w:rsidRDefault="00406D07" w:rsidP="00406D07">
      <w:pPr>
        <w:adjustRightInd w:val="0"/>
        <w:jc w:val="center"/>
        <w:rPr>
          <w:rFonts w:asciiTheme="minorHAnsi" w:hAnsiTheme="minorHAnsi" w:cstheme="minorHAnsi"/>
          <w:b/>
          <w:sz w:val="22"/>
          <w:szCs w:val="22"/>
        </w:rPr>
      </w:pPr>
      <w:r>
        <w:rPr>
          <w:rFonts w:asciiTheme="minorHAnsi" w:hAnsiTheme="minorHAnsi" w:cstheme="minorHAnsi"/>
          <w:b/>
          <w:sz w:val="22"/>
          <w:szCs w:val="22"/>
        </w:rPr>
        <w:t>Seine Maritime</w:t>
      </w:r>
    </w:p>
    <w:p w:rsidR="00406D07" w:rsidRDefault="00406D07" w:rsidP="00406D07">
      <w:pPr>
        <w:adjustRightInd w:val="0"/>
        <w:jc w:val="center"/>
        <w:rPr>
          <w:rFonts w:asciiTheme="minorHAnsi" w:hAnsiTheme="minorHAnsi" w:cstheme="minorHAnsi"/>
          <w:b/>
          <w:sz w:val="22"/>
          <w:szCs w:val="22"/>
        </w:rPr>
      </w:pPr>
      <w:r>
        <w:rPr>
          <w:rFonts w:asciiTheme="minorHAnsi" w:hAnsiTheme="minorHAnsi" w:cstheme="minorHAnsi"/>
          <w:b/>
          <w:sz w:val="22"/>
          <w:szCs w:val="22"/>
        </w:rPr>
        <w:t>Arrondissement de Dieppe</w:t>
      </w:r>
    </w:p>
    <w:p w:rsidR="00406D07" w:rsidRDefault="00406D07" w:rsidP="00406D07">
      <w:pPr>
        <w:adjustRightInd w:val="0"/>
        <w:jc w:val="center"/>
        <w:rPr>
          <w:rFonts w:asciiTheme="minorHAnsi" w:hAnsiTheme="minorHAnsi" w:cstheme="minorHAnsi"/>
          <w:b/>
          <w:sz w:val="22"/>
          <w:szCs w:val="22"/>
        </w:rPr>
      </w:pPr>
      <w:r>
        <w:rPr>
          <w:rFonts w:asciiTheme="minorHAnsi" w:hAnsiTheme="minorHAnsi" w:cstheme="minorHAnsi"/>
          <w:b/>
          <w:sz w:val="22"/>
          <w:szCs w:val="22"/>
        </w:rPr>
        <w:t>Commune de BLOSSEVILLE SUR MER</w:t>
      </w:r>
    </w:p>
    <w:p w:rsidR="00406D07" w:rsidRDefault="00406D07" w:rsidP="00406D07">
      <w:pPr>
        <w:adjustRightInd w:val="0"/>
        <w:jc w:val="center"/>
        <w:rPr>
          <w:rFonts w:asciiTheme="minorHAnsi" w:hAnsiTheme="minorHAnsi" w:cstheme="minorHAnsi"/>
          <w:b/>
          <w:sz w:val="22"/>
          <w:szCs w:val="22"/>
        </w:rPr>
      </w:pPr>
    </w:p>
    <w:p w:rsidR="00406D07" w:rsidRDefault="00406D07" w:rsidP="00406D07">
      <w:pPr>
        <w:adjustRightInd w:val="0"/>
        <w:jc w:val="center"/>
        <w:rPr>
          <w:rFonts w:asciiTheme="minorHAnsi" w:hAnsiTheme="minorHAnsi" w:cstheme="minorHAnsi"/>
          <w:sz w:val="22"/>
          <w:szCs w:val="22"/>
        </w:rPr>
      </w:pPr>
      <w:r>
        <w:rPr>
          <w:rFonts w:asciiTheme="minorHAnsi" w:hAnsiTheme="minorHAnsi" w:cstheme="minorHAnsi"/>
          <w:b/>
          <w:bCs/>
          <w:i/>
          <w:iCs/>
          <w:sz w:val="22"/>
          <w:szCs w:val="22"/>
          <w:u w:val="single"/>
        </w:rPr>
        <w:t>EXTRAIT DU REGISTRE DES</w:t>
      </w:r>
    </w:p>
    <w:p w:rsidR="00406D07" w:rsidRDefault="00406D07" w:rsidP="00406D07">
      <w:pPr>
        <w:adjustRightInd w:val="0"/>
        <w:jc w:val="center"/>
        <w:rPr>
          <w:rFonts w:asciiTheme="minorHAnsi" w:hAnsiTheme="minorHAnsi" w:cstheme="minorHAnsi"/>
          <w:b/>
          <w:sz w:val="22"/>
          <w:szCs w:val="22"/>
        </w:rPr>
      </w:pPr>
      <w:r>
        <w:rPr>
          <w:rFonts w:asciiTheme="minorHAnsi" w:hAnsiTheme="minorHAnsi" w:cstheme="minorHAnsi"/>
          <w:b/>
          <w:bCs/>
          <w:i/>
          <w:iCs/>
          <w:sz w:val="22"/>
          <w:szCs w:val="22"/>
          <w:u w:val="single"/>
        </w:rPr>
        <w:t>DELIBERATIONS DU CONSEIL MUNICIPAL</w:t>
      </w:r>
    </w:p>
    <w:p w:rsidR="00406D07" w:rsidRDefault="00406D07" w:rsidP="00406D07">
      <w:pPr>
        <w:adjustRightInd w:val="0"/>
        <w:jc w:val="both"/>
        <w:rPr>
          <w:rFonts w:asciiTheme="minorHAnsi" w:hAnsiTheme="minorHAnsi" w:cstheme="minorHAnsi"/>
          <w:b/>
          <w:sz w:val="22"/>
          <w:szCs w:val="22"/>
        </w:rPr>
      </w:pPr>
    </w:p>
    <w:p w:rsidR="00406D07" w:rsidRDefault="00406D07" w:rsidP="00406D07">
      <w:pPr>
        <w:adjustRightInd w:val="0"/>
        <w:jc w:val="both"/>
        <w:rPr>
          <w:rFonts w:asciiTheme="minorHAnsi" w:hAnsiTheme="minorHAnsi" w:cstheme="minorHAnsi"/>
          <w:sz w:val="22"/>
          <w:szCs w:val="22"/>
        </w:rPr>
      </w:pPr>
      <w:r>
        <w:rPr>
          <w:rFonts w:asciiTheme="minorHAnsi" w:hAnsiTheme="minorHAnsi" w:cstheme="minorHAnsi"/>
          <w:b/>
          <w:sz w:val="22"/>
          <w:szCs w:val="22"/>
        </w:rPr>
        <w:t>L'an deux mil vingt et un, le 03 novembre</w:t>
      </w:r>
      <w:r>
        <w:rPr>
          <w:rFonts w:asciiTheme="minorHAnsi" w:hAnsiTheme="minorHAnsi" w:cstheme="minorHAnsi"/>
          <w:sz w:val="22"/>
          <w:szCs w:val="22"/>
        </w:rPr>
        <w:t xml:space="preserve"> le conseil municipal, légalement convoqué pour un conseil municipal, s'est réuni à la mairie, sous la présidence de Pascal VANIER, Maire.</w:t>
      </w:r>
    </w:p>
    <w:p w:rsidR="00406D07" w:rsidRDefault="00406D07" w:rsidP="00406D07">
      <w:pPr>
        <w:adjustRightInd w:val="0"/>
        <w:jc w:val="both"/>
        <w:rPr>
          <w:rFonts w:asciiTheme="minorHAnsi" w:hAnsiTheme="minorHAnsi" w:cstheme="minorHAnsi"/>
          <w:sz w:val="22"/>
          <w:szCs w:val="22"/>
        </w:rPr>
      </w:pPr>
    </w:p>
    <w:p w:rsidR="00406D07" w:rsidRDefault="00406D07" w:rsidP="00406D07">
      <w:pPr>
        <w:adjustRightInd w:val="0"/>
        <w:ind w:left="2124" w:hanging="2124"/>
        <w:jc w:val="both"/>
        <w:rPr>
          <w:rFonts w:asciiTheme="minorHAnsi" w:hAnsiTheme="minorHAnsi" w:cstheme="minorHAnsi"/>
          <w:bCs/>
          <w:sz w:val="22"/>
          <w:szCs w:val="22"/>
        </w:rPr>
      </w:pPr>
      <w:r>
        <w:rPr>
          <w:rFonts w:asciiTheme="minorHAnsi" w:hAnsiTheme="minorHAnsi" w:cstheme="minorHAnsi"/>
          <w:b/>
          <w:bCs/>
          <w:sz w:val="22"/>
          <w:szCs w:val="22"/>
          <w:u w:val="single"/>
        </w:rPr>
        <w:t xml:space="preserve">Etaient présents </w:t>
      </w:r>
      <w:r>
        <w:rPr>
          <w:rFonts w:asciiTheme="minorHAnsi" w:hAnsiTheme="minorHAnsi" w:cstheme="minorHAnsi"/>
          <w:b/>
          <w:bCs/>
          <w:sz w:val="22"/>
          <w:szCs w:val="22"/>
        </w:rPr>
        <w:t>:</w:t>
      </w:r>
      <w:r>
        <w:rPr>
          <w:rFonts w:asciiTheme="minorHAnsi" w:hAnsiTheme="minorHAnsi" w:cstheme="minorHAnsi"/>
          <w:b/>
          <w:bCs/>
          <w:sz w:val="22"/>
          <w:szCs w:val="22"/>
        </w:rPr>
        <w:tab/>
      </w:r>
      <w:r>
        <w:rPr>
          <w:rFonts w:asciiTheme="minorHAnsi" w:hAnsiTheme="minorHAnsi" w:cstheme="minorHAnsi"/>
          <w:bCs/>
          <w:sz w:val="22"/>
          <w:szCs w:val="22"/>
        </w:rPr>
        <w:t xml:space="preserve">Madame : Marie LECLERC, </w:t>
      </w:r>
    </w:p>
    <w:p w:rsidR="00406D07" w:rsidRDefault="00406D07" w:rsidP="00406D07">
      <w:pPr>
        <w:adjustRightInd w:val="0"/>
        <w:ind w:left="2124"/>
        <w:jc w:val="both"/>
        <w:rPr>
          <w:rFonts w:asciiTheme="minorHAnsi" w:hAnsiTheme="minorHAnsi" w:cstheme="minorHAnsi"/>
          <w:bCs/>
          <w:sz w:val="22"/>
          <w:szCs w:val="22"/>
        </w:rPr>
      </w:pPr>
      <w:r>
        <w:rPr>
          <w:rFonts w:asciiTheme="minorHAnsi" w:hAnsiTheme="minorHAnsi" w:cstheme="minorHAnsi"/>
          <w:bCs/>
          <w:sz w:val="22"/>
          <w:szCs w:val="22"/>
        </w:rPr>
        <w:t>Messieurs : Pascal VANIER, Alain GAILLANDRE, Laurent BLOSSEVILLE, Laurent LIOT, Patrick LEGRAND,</w:t>
      </w:r>
      <w:r w:rsidR="001C5AAA">
        <w:rPr>
          <w:rFonts w:asciiTheme="minorHAnsi" w:hAnsiTheme="minorHAnsi" w:cstheme="minorHAnsi"/>
          <w:bCs/>
          <w:sz w:val="22"/>
          <w:szCs w:val="22"/>
        </w:rPr>
        <w:t xml:space="preserve"> Dominique CLASTOT</w:t>
      </w:r>
    </w:p>
    <w:p w:rsidR="00406D07" w:rsidRDefault="00406D07" w:rsidP="00406D07">
      <w:pPr>
        <w:adjustRightInd w:val="0"/>
        <w:ind w:left="2124" w:hanging="2124"/>
        <w:jc w:val="both"/>
        <w:rPr>
          <w:rFonts w:asciiTheme="minorHAnsi" w:hAnsiTheme="minorHAnsi" w:cstheme="minorHAnsi"/>
          <w:sz w:val="22"/>
          <w:szCs w:val="22"/>
        </w:rPr>
      </w:pPr>
      <w:r>
        <w:rPr>
          <w:rFonts w:asciiTheme="minorHAnsi" w:hAnsiTheme="minorHAnsi" w:cstheme="minorHAnsi"/>
          <w:sz w:val="22"/>
          <w:szCs w:val="22"/>
        </w:rPr>
        <w:tab/>
      </w:r>
    </w:p>
    <w:p w:rsidR="001C5AAA" w:rsidRDefault="00406D07" w:rsidP="00406D07">
      <w:pPr>
        <w:adjustRightInd w:val="0"/>
        <w:ind w:left="2124" w:hanging="2124"/>
        <w:jc w:val="both"/>
        <w:rPr>
          <w:rFonts w:asciiTheme="minorHAnsi" w:hAnsiTheme="minorHAnsi" w:cstheme="minorHAnsi"/>
          <w:sz w:val="22"/>
          <w:szCs w:val="22"/>
        </w:rPr>
      </w:pPr>
      <w:r>
        <w:rPr>
          <w:rFonts w:asciiTheme="minorHAnsi" w:hAnsiTheme="minorHAnsi" w:cstheme="minorHAnsi"/>
          <w:b/>
          <w:bCs/>
          <w:sz w:val="22"/>
          <w:szCs w:val="22"/>
          <w:u w:val="single"/>
        </w:rPr>
        <w:t>Absents excusés</w:t>
      </w:r>
      <w:r>
        <w:rPr>
          <w:rFonts w:asciiTheme="minorHAnsi" w:hAnsiTheme="minorHAnsi" w:cstheme="minorHAnsi"/>
          <w:sz w:val="22"/>
          <w:szCs w:val="22"/>
        </w:rPr>
        <w:t> :</w:t>
      </w:r>
      <w:r>
        <w:rPr>
          <w:rFonts w:asciiTheme="minorHAnsi" w:hAnsiTheme="minorHAnsi" w:cstheme="minorHAnsi"/>
          <w:sz w:val="22"/>
          <w:szCs w:val="22"/>
        </w:rPr>
        <w:tab/>
        <w:t>M</w:t>
      </w:r>
      <w:r w:rsidR="001C5AAA">
        <w:rPr>
          <w:rFonts w:asciiTheme="minorHAnsi" w:hAnsiTheme="minorHAnsi" w:cstheme="minorHAnsi"/>
          <w:sz w:val="22"/>
          <w:szCs w:val="22"/>
        </w:rPr>
        <w:t>me Marie-Line ROBILLARD ayant donné pouvoir à Mr Patrick LEGRAND</w:t>
      </w:r>
    </w:p>
    <w:p w:rsidR="001C5AAA" w:rsidRDefault="001C5AAA" w:rsidP="001C5AAA">
      <w:pPr>
        <w:adjustRightInd w:val="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Mme Laurence MAURIQUE</w:t>
      </w:r>
    </w:p>
    <w:p w:rsidR="001C5AAA" w:rsidRDefault="001C5AAA" w:rsidP="001C5AAA">
      <w:pPr>
        <w:adjustRightInd w:val="0"/>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Mr Hugo CALLENS</w:t>
      </w:r>
    </w:p>
    <w:p w:rsidR="00406D07" w:rsidRDefault="00406D07" w:rsidP="00406D07">
      <w:pPr>
        <w:adjustRightInd w:val="0"/>
        <w:ind w:left="2124" w:hanging="2124"/>
        <w:jc w:val="both"/>
        <w:rPr>
          <w:rFonts w:asciiTheme="minorHAnsi" w:hAnsiTheme="minorHAnsi" w:cstheme="minorHAnsi"/>
          <w:bCs/>
          <w:sz w:val="22"/>
          <w:szCs w:val="22"/>
        </w:rPr>
      </w:pPr>
      <w:r>
        <w:rPr>
          <w:rFonts w:asciiTheme="minorHAnsi" w:hAnsiTheme="minorHAnsi" w:cstheme="minorHAnsi"/>
          <w:bCs/>
          <w:sz w:val="22"/>
          <w:szCs w:val="22"/>
        </w:rPr>
        <w:tab/>
      </w:r>
    </w:p>
    <w:p w:rsidR="00406D07" w:rsidRDefault="001C5AAA" w:rsidP="00406D07">
      <w:pPr>
        <w:adjustRightInd w:val="0"/>
        <w:ind w:left="2124" w:hanging="2124"/>
        <w:jc w:val="both"/>
        <w:rPr>
          <w:rFonts w:asciiTheme="minorHAnsi" w:hAnsiTheme="minorHAnsi" w:cstheme="minorHAnsi"/>
          <w:sz w:val="22"/>
          <w:szCs w:val="22"/>
        </w:rPr>
      </w:pPr>
      <w:r w:rsidRPr="001C5AAA">
        <w:rPr>
          <w:rFonts w:asciiTheme="minorHAnsi" w:hAnsiTheme="minorHAnsi" w:cstheme="minorHAnsi"/>
          <w:b/>
          <w:sz w:val="22"/>
          <w:szCs w:val="22"/>
          <w:u w:val="single"/>
        </w:rPr>
        <w:t>Absente</w:t>
      </w:r>
      <w:r>
        <w:rPr>
          <w:rFonts w:asciiTheme="minorHAnsi" w:hAnsiTheme="minorHAnsi" w:cstheme="minorHAnsi"/>
          <w:sz w:val="22"/>
          <w:szCs w:val="22"/>
        </w:rPr>
        <w:t> :</w:t>
      </w:r>
      <w:r>
        <w:rPr>
          <w:rFonts w:asciiTheme="minorHAnsi" w:hAnsiTheme="minorHAnsi" w:cstheme="minorHAnsi"/>
          <w:sz w:val="22"/>
          <w:szCs w:val="22"/>
        </w:rPr>
        <w:tab/>
        <w:t>Mme Emilie BUREL</w:t>
      </w:r>
    </w:p>
    <w:p w:rsidR="00406D07" w:rsidRDefault="00406D07" w:rsidP="00406D07">
      <w:pPr>
        <w:adjustRightInd w:val="0"/>
        <w:ind w:left="2124" w:hanging="2124"/>
        <w:jc w:val="both"/>
        <w:rPr>
          <w:rFonts w:asciiTheme="minorHAnsi" w:hAnsiTheme="minorHAnsi" w:cstheme="minorHAnsi"/>
          <w:sz w:val="22"/>
          <w:szCs w:val="22"/>
        </w:rPr>
      </w:pPr>
    </w:p>
    <w:p w:rsidR="00406D07" w:rsidRDefault="00406D07" w:rsidP="00406D07">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Date de convocation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05 octobre 2021</w:t>
      </w:r>
    </w:p>
    <w:p w:rsidR="00406D07" w:rsidRDefault="00406D07" w:rsidP="00406D07">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b/>
          <w:sz w:val="22"/>
          <w:szCs w:val="22"/>
        </w:rPr>
      </w:pPr>
      <w:r>
        <w:rPr>
          <w:rFonts w:asciiTheme="minorHAnsi" w:hAnsiTheme="minorHAnsi" w:cstheme="minorHAnsi"/>
          <w:b/>
          <w:sz w:val="22"/>
          <w:szCs w:val="22"/>
        </w:rPr>
        <w:t>Nombre de conseillers</w:t>
      </w:r>
    </w:p>
    <w:p w:rsidR="00406D07" w:rsidRDefault="00406D07" w:rsidP="00406D07">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En exercice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11</w:t>
      </w:r>
    </w:p>
    <w:p w:rsidR="00406D07" w:rsidRDefault="00406D07" w:rsidP="00406D07">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 xml:space="preserve">Présents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w:t>
      </w:r>
      <w:r w:rsidR="001C5AAA">
        <w:rPr>
          <w:rFonts w:asciiTheme="minorHAnsi" w:hAnsiTheme="minorHAnsi" w:cstheme="minorHAnsi"/>
          <w:sz w:val="22"/>
          <w:szCs w:val="22"/>
        </w:rPr>
        <w:t>7</w:t>
      </w:r>
    </w:p>
    <w:p w:rsidR="00406D07" w:rsidRDefault="00406D07" w:rsidP="00406D07">
      <w:pPr>
        <w:pBdr>
          <w:top w:val="single" w:sz="4" w:space="0" w:color="auto"/>
          <w:left w:val="single" w:sz="4" w:space="4" w:color="auto"/>
          <w:bottom w:val="single" w:sz="4" w:space="1" w:color="auto"/>
          <w:right w:val="single" w:sz="4" w:space="4" w:color="auto"/>
        </w:pBdr>
        <w:adjustRightInd w:val="0"/>
        <w:rPr>
          <w:rFonts w:asciiTheme="minorHAnsi" w:hAnsiTheme="minorHAnsi" w:cstheme="minorHAnsi"/>
          <w:sz w:val="22"/>
          <w:szCs w:val="22"/>
        </w:rPr>
      </w:pPr>
      <w:r>
        <w:rPr>
          <w:rFonts w:asciiTheme="minorHAnsi" w:hAnsiTheme="minorHAnsi" w:cstheme="minorHAnsi"/>
          <w:sz w:val="22"/>
          <w:szCs w:val="22"/>
        </w:rPr>
        <w:t>Votants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C5AAA">
        <w:rPr>
          <w:rFonts w:asciiTheme="minorHAnsi" w:hAnsiTheme="minorHAnsi" w:cstheme="minorHAnsi"/>
          <w:sz w:val="22"/>
          <w:szCs w:val="22"/>
        </w:rPr>
        <w:t>08</w:t>
      </w:r>
    </w:p>
    <w:p w:rsidR="00406D07" w:rsidRDefault="00406D07" w:rsidP="00406D07"/>
    <w:p w:rsidR="00406D07" w:rsidRDefault="00406D07" w:rsidP="00406D07"/>
    <w:p w:rsidR="00406D07" w:rsidRDefault="00406D07" w:rsidP="00406D07">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Approbation du compte rendu du </w:t>
      </w:r>
      <w:r w:rsidR="001C5AAA">
        <w:rPr>
          <w:rFonts w:asciiTheme="minorHAnsi" w:hAnsiTheme="minorHAnsi" w:cstheme="minorHAnsi"/>
          <w:b/>
          <w:sz w:val="22"/>
          <w:szCs w:val="22"/>
          <w:u w:val="single"/>
        </w:rPr>
        <w:t>14</w:t>
      </w:r>
      <w:r>
        <w:rPr>
          <w:rFonts w:asciiTheme="minorHAnsi" w:hAnsiTheme="minorHAnsi" w:cstheme="minorHAnsi"/>
          <w:b/>
          <w:sz w:val="22"/>
          <w:szCs w:val="22"/>
          <w:u w:val="single"/>
        </w:rPr>
        <w:t xml:space="preserve"> </w:t>
      </w:r>
      <w:r w:rsidR="001C5AAA">
        <w:rPr>
          <w:rFonts w:asciiTheme="minorHAnsi" w:hAnsiTheme="minorHAnsi" w:cstheme="minorHAnsi"/>
          <w:b/>
          <w:sz w:val="22"/>
          <w:szCs w:val="22"/>
          <w:u w:val="single"/>
        </w:rPr>
        <w:t>octob</w:t>
      </w:r>
      <w:r w:rsidR="00D47525">
        <w:rPr>
          <w:rFonts w:asciiTheme="minorHAnsi" w:hAnsiTheme="minorHAnsi" w:cstheme="minorHAnsi"/>
          <w:b/>
          <w:sz w:val="22"/>
          <w:szCs w:val="22"/>
          <w:u w:val="single"/>
        </w:rPr>
        <w:t>re</w:t>
      </w:r>
      <w:r>
        <w:rPr>
          <w:rFonts w:asciiTheme="minorHAnsi" w:hAnsiTheme="minorHAnsi" w:cstheme="minorHAnsi"/>
          <w:b/>
          <w:sz w:val="22"/>
          <w:szCs w:val="22"/>
          <w:u w:val="single"/>
        </w:rPr>
        <w:t xml:space="preserve"> 2021</w:t>
      </w:r>
    </w:p>
    <w:p w:rsidR="00406D07" w:rsidRDefault="00406D07" w:rsidP="00406D07"/>
    <w:p w:rsidR="004F25BA" w:rsidRDefault="004F25BA" w:rsidP="006478CA">
      <w:pPr>
        <w:jc w:val="both"/>
        <w:rPr>
          <w:rFonts w:asciiTheme="minorHAnsi" w:hAnsiTheme="minorHAnsi" w:cstheme="minorHAnsi"/>
          <w:sz w:val="22"/>
          <w:szCs w:val="22"/>
        </w:rPr>
      </w:pPr>
      <w:r w:rsidRPr="004F25BA">
        <w:rPr>
          <w:rFonts w:asciiTheme="minorHAnsi" w:hAnsiTheme="minorHAnsi" w:cstheme="minorHAnsi"/>
          <w:sz w:val="22"/>
          <w:szCs w:val="22"/>
        </w:rPr>
        <w:t>Le c</w:t>
      </w:r>
      <w:r>
        <w:rPr>
          <w:rFonts w:asciiTheme="minorHAnsi" w:hAnsiTheme="minorHAnsi" w:cstheme="minorHAnsi"/>
          <w:sz w:val="22"/>
          <w:szCs w:val="22"/>
        </w:rPr>
        <w:t>ompte rendu n’est pas approuvé et demande quelques modifications.</w:t>
      </w:r>
    </w:p>
    <w:p w:rsidR="004F25BA" w:rsidRDefault="004F25BA" w:rsidP="006478CA">
      <w:pPr>
        <w:jc w:val="both"/>
        <w:rPr>
          <w:rFonts w:asciiTheme="minorHAnsi" w:hAnsiTheme="minorHAnsi" w:cstheme="minorHAnsi"/>
          <w:sz w:val="22"/>
          <w:szCs w:val="22"/>
        </w:rPr>
      </w:pPr>
      <w:r>
        <w:rPr>
          <w:rFonts w:asciiTheme="minorHAnsi" w:hAnsiTheme="minorHAnsi" w:cstheme="minorHAnsi"/>
          <w:sz w:val="22"/>
          <w:szCs w:val="22"/>
        </w:rPr>
        <w:t>Il sera approuvé lors d’un prochain conseil municipal.</w:t>
      </w:r>
    </w:p>
    <w:p w:rsidR="004F25BA" w:rsidRDefault="004F25BA" w:rsidP="006478CA">
      <w:pPr>
        <w:jc w:val="both"/>
        <w:rPr>
          <w:rFonts w:asciiTheme="minorHAnsi" w:hAnsiTheme="minorHAnsi" w:cstheme="minorHAnsi"/>
          <w:sz w:val="22"/>
          <w:szCs w:val="22"/>
        </w:rPr>
      </w:pPr>
    </w:p>
    <w:p w:rsidR="004F25BA" w:rsidRDefault="00947BE3" w:rsidP="006478CA">
      <w:pPr>
        <w:jc w:val="both"/>
        <w:rPr>
          <w:rFonts w:asciiTheme="minorHAnsi" w:hAnsiTheme="minorHAnsi" w:cstheme="minorHAnsi"/>
          <w:sz w:val="22"/>
          <w:szCs w:val="22"/>
        </w:rPr>
      </w:pPr>
      <w:r>
        <w:rPr>
          <w:rFonts w:asciiTheme="minorHAnsi" w:hAnsiTheme="minorHAnsi" w:cstheme="minorHAnsi"/>
          <w:sz w:val="22"/>
          <w:szCs w:val="22"/>
        </w:rPr>
        <w:t>Une demande est faite pour que les documents</w:t>
      </w:r>
      <w:r w:rsidR="001C5AAA">
        <w:rPr>
          <w:rFonts w:asciiTheme="minorHAnsi" w:hAnsiTheme="minorHAnsi" w:cstheme="minorHAnsi"/>
          <w:sz w:val="22"/>
          <w:szCs w:val="22"/>
        </w:rPr>
        <w:t xml:space="preserve"> de travail,</w:t>
      </w:r>
      <w:r>
        <w:rPr>
          <w:rFonts w:asciiTheme="minorHAnsi" w:hAnsiTheme="minorHAnsi" w:cstheme="minorHAnsi"/>
          <w:sz w:val="22"/>
          <w:szCs w:val="22"/>
        </w:rPr>
        <w:t xml:space="preserve"> </w:t>
      </w:r>
      <w:r w:rsidR="007B5D49">
        <w:rPr>
          <w:rFonts w:asciiTheme="minorHAnsi" w:hAnsiTheme="minorHAnsi" w:cstheme="minorHAnsi"/>
          <w:sz w:val="22"/>
          <w:szCs w:val="22"/>
        </w:rPr>
        <w:t>quand cela est possible</w:t>
      </w:r>
      <w:r w:rsidR="001C5AAA">
        <w:rPr>
          <w:rFonts w:asciiTheme="minorHAnsi" w:hAnsiTheme="minorHAnsi" w:cstheme="minorHAnsi"/>
          <w:sz w:val="22"/>
          <w:szCs w:val="22"/>
        </w:rPr>
        <w:t>,</w:t>
      </w:r>
      <w:r w:rsidR="007B5D49">
        <w:rPr>
          <w:rFonts w:asciiTheme="minorHAnsi" w:hAnsiTheme="minorHAnsi" w:cstheme="minorHAnsi"/>
          <w:sz w:val="22"/>
          <w:szCs w:val="22"/>
        </w:rPr>
        <w:t xml:space="preserve"> soient envoyés en amont du conseil municipal.</w:t>
      </w:r>
    </w:p>
    <w:p w:rsidR="00307F30" w:rsidRDefault="00307F30" w:rsidP="006478CA">
      <w:pPr>
        <w:jc w:val="both"/>
        <w:rPr>
          <w:rFonts w:asciiTheme="minorHAnsi" w:hAnsiTheme="minorHAnsi" w:cstheme="minorHAnsi"/>
          <w:sz w:val="22"/>
          <w:szCs w:val="22"/>
        </w:rPr>
      </w:pPr>
    </w:p>
    <w:p w:rsidR="007B5D49" w:rsidRDefault="007B5D49" w:rsidP="006478CA">
      <w:pPr>
        <w:jc w:val="both"/>
        <w:rPr>
          <w:rFonts w:asciiTheme="minorHAnsi" w:hAnsiTheme="minorHAnsi" w:cstheme="minorHAnsi"/>
          <w:sz w:val="22"/>
          <w:szCs w:val="22"/>
        </w:rPr>
      </w:pPr>
      <w:r>
        <w:rPr>
          <w:rFonts w:asciiTheme="minorHAnsi" w:hAnsiTheme="minorHAnsi" w:cstheme="minorHAnsi"/>
          <w:sz w:val="22"/>
          <w:szCs w:val="22"/>
        </w:rPr>
        <w:t>Depuis cette réunion l’entreprise Renault couverture a fait savoir qu’elle ne pourrait pas honorer son contrat car elle est en liquidation judiciaire.</w:t>
      </w:r>
    </w:p>
    <w:p w:rsidR="007B5D49" w:rsidRDefault="007B5D49" w:rsidP="006478CA">
      <w:pPr>
        <w:jc w:val="both"/>
        <w:rPr>
          <w:rFonts w:asciiTheme="minorHAnsi" w:hAnsiTheme="minorHAnsi" w:cstheme="minorHAnsi"/>
          <w:sz w:val="22"/>
          <w:szCs w:val="22"/>
        </w:rPr>
      </w:pPr>
      <w:r>
        <w:rPr>
          <w:rFonts w:asciiTheme="minorHAnsi" w:hAnsiTheme="minorHAnsi" w:cstheme="minorHAnsi"/>
          <w:sz w:val="22"/>
          <w:szCs w:val="22"/>
        </w:rPr>
        <w:t>Il faut donc trouver un nouveau</w:t>
      </w:r>
      <w:r w:rsidR="00401D48">
        <w:rPr>
          <w:rFonts w:asciiTheme="minorHAnsi" w:hAnsiTheme="minorHAnsi" w:cstheme="minorHAnsi"/>
          <w:sz w:val="22"/>
          <w:szCs w:val="22"/>
        </w:rPr>
        <w:t xml:space="preserve"> charpentier/</w:t>
      </w:r>
      <w:r>
        <w:rPr>
          <w:rFonts w:asciiTheme="minorHAnsi" w:hAnsiTheme="minorHAnsi" w:cstheme="minorHAnsi"/>
          <w:sz w:val="22"/>
          <w:szCs w:val="22"/>
        </w:rPr>
        <w:t>couvreur, des demandes vont être faites rapidement.</w:t>
      </w:r>
    </w:p>
    <w:p w:rsidR="00307F30" w:rsidRDefault="00307F30" w:rsidP="006478CA">
      <w:pPr>
        <w:jc w:val="both"/>
        <w:rPr>
          <w:rFonts w:asciiTheme="minorHAnsi" w:hAnsiTheme="minorHAnsi" w:cstheme="minorHAnsi"/>
          <w:sz w:val="22"/>
          <w:szCs w:val="22"/>
        </w:rPr>
      </w:pPr>
    </w:p>
    <w:p w:rsidR="00307F30" w:rsidRPr="00307F30" w:rsidRDefault="00307F30" w:rsidP="006478CA">
      <w:pPr>
        <w:jc w:val="both"/>
        <w:rPr>
          <w:rFonts w:asciiTheme="minorHAnsi" w:hAnsiTheme="minorHAnsi" w:cstheme="minorHAnsi"/>
          <w:b/>
          <w:sz w:val="22"/>
          <w:szCs w:val="22"/>
          <w:u w:val="single"/>
        </w:rPr>
      </w:pPr>
      <w:r w:rsidRPr="00307F30">
        <w:rPr>
          <w:rFonts w:asciiTheme="minorHAnsi" w:hAnsiTheme="minorHAnsi" w:cstheme="minorHAnsi"/>
          <w:b/>
          <w:sz w:val="22"/>
          <w:szCs w:val="22"/>
          <w:u w:val="single"/>
        </w:rPr>
        <w:t>Prêts</w:t>
      </w:r>
    </w:p>
    <w:p w:rsidR="00307F30" w:rsidRDefault="00307F30" w:rsidP="006478CA">
      <w:pPr>
        <w:jc w:val="both"/>
        <w:rPr>
          <w:rFonts w:asciiTheme="minorHAnsi" w:hAnsiTheme="minorHAnsi" w:cstheme="minorHAnsi"/>
          <w:sz w:val="22"/>
          <w:szCs w:val="22"/>
        </w:rPr>
      </w:pP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 xml:space="preserve">Suite au conseil municipal du </w:t>
      </w:r>
      <w:r w:rsidR="001C5AAA">
        <w:rPr>
          <w:rFonts w:asciiTheme="minorHAnsi" w:hAnsiTheme="minorHAnsi" w:cstheme="minorHAnsi"/>
          <w:sz w:val="22"/>
          <w:szCs w:val="22"/>
        </w:rPr>
        <w:t>14</w:t>
      </w:r>
      <w:r>
        <w:rPr>
          <w:rFonts w:asciiTheme="minorHAnsi" w:hAnsiTheme="minorHAnsi" w:cstheme="minorHAnsi"/>
          <w:sz w:val="22"/>
          <w:szCs w:val="22"/>
        </w:rPr>
        <w:t xml:space="preserve"> </w:t>
      </w:r>
      <w:r w:rsidR="001C5AAA">
        <w:rPr>
          <w:rFonts w:asciiTheme="minorHAnsi" w:hAnsiTheme="minorHAnsi" w:cstheme="minorHAnsi"/>
          <w:sz w:val="22"/>
          <w:szCs w:val="22"/>
        </w:rPr>
        <w:t>octo</w:t>
      </w:r>
      <w:r>
        <w:rPr>
          <w:rFonts w:asciiTheme="minorHAnsi" w:hAnsiTheme="minorHAnsi" w:cstheme="minorHAnsi"/>
          <w:sz w:val="22"/>
          <w:szCs w:val="22"/>
        </w:rPr>
        <w:t>bre 2021, la trésorerie a été contactée et a confirmé la nécessité de faire 2 emprunts</w:t>
      </w:r>
      <w:r w:rsidR="001C5AAA">
        <w:rPr>
          <w:rFonts w:asciiTheme="minorHAnsi" w:hAnsiTheme="minorHAnsi" w:cstheme="minorHAnsi"/>
          <w:sz w:val="22"/>
          <w:szCs w:val="22"/>
        </w:rPr>
        <w:t xml:space="preserve"> pour financer les travaux de l’église Saint Martin</w:t>
      </w:r>
      <w:r>
        <w:rPr>
          <w:rFonts w:asciiTheme="minorHAnsi" w:hAnsiTheme="minorHAnsi" w:cstheme="minorHAnsi"/>
          <w:sz w:val="22"/>
          <w:szCs w:val="22"/>
        </w:rPr>
        <w:t>. Un emprunt à court terme sur 2 ans pour financer la TVA et un emprunt long terme pour financer la part de travaux de l’église restant à la charge de la commune</w:t>
      </w:r>
    </w:p>
    <w:p w:rsidR="006478CA" w:rsidRDefault="006478CA" w:rsidP="006478CA">
      <w:pPr>
        <w:jc w:val="both"/>
        <w:rPr>
          <w:rFonts w:asciiTheme="minorHAnsi" w:hAnsiTheme="minorHAnsi" w:cstheme="minorHAnsi"/>
          <w:sz w:val="22"/>
          <w:szCs w:val="22"/>
        </w:rPr>
      </w:pPr>
    </w:p>
    <w:p w:rsidR="00307F30" w:rsidRDefault="00307F30" w:rsidP="006478CA">
      <w:pPr>
        <w:jc w:val="both"/>
        <w:rPr>
          <w:rFonts w:asciiTheme="minorHAnsi" w:hAnsiTheme="minorHAnsi" w:cstheme="minorHAnsi"/>
          <w:sz w:val="22"/>
          <w:szCs w:val="22"/>
        </w:rPr>
      </w:pPr>
      <w:r>
        <w:rPr>
          <w:rFonts w:asciiTheme="minorHAnsi" w:hAnsiTheme="minorHAnsi" w:cstheme="minorHAnsi"/>
          <w:sz w:val="22"/>
          <w:szCs w:val="22"/>
        </w:rPr>
        <w:t>3 organismes de crédits ont été sollicités pour les emprunts</w:t>
      </w:r>
      <w:r w:rsidR="001C5AAA">
        <w:rPr>
          <w:rFonts w:asciiTheme="minorHAnsi" w:hAnsiTheme="minorHAnsi" w:cstheme="minorHAnsi"/>
          <w:sz w:val="22"/>
          <w:szCs w:val="22"/>
        </w:rPr>
        <w:t> :</w:t>
      </w:r>
      <w:r w:rsidR="007B5D49">
        <w:rPr>
          <w:rFonts w:asciiTheme="minorHAnsi" w:hAnsiTheme="minorHAnsi" w:cstheme="minorHAnsi"/>
          <w:sz w:val="22"/>
          <w:szCs w:val="22"/>
        </w:rPr>
        <w:t xml:space="preserve"> le Crédit Agricole, la Caisse d’Epargne et la Société Générale.</w:t>
      </w:r>
    </w:p>
    <w:p w:rsidR="007B5D49" w:rsidRDefault="007B5D49" w:rsidP="006478CA">
      <w:pPr>
        <w:jc w:val="both"/>
        <w:rPr>
          <w:rFonts w:asciiTheme="minorHAnsi" w:hAnsiTheme="minorHAnsi" w:cstheme="minorHAnsi"/>
          <w:sz w:val="22"/>
          <w:szCs w:val="22"/>
        </w:rPr>
      </w:pPr>
      <w:r>
        <w:rPr>
          <w:rFonts w:asciiTheme="minorHAnsi" w:hAnsiTheme="minorHAnsi" w:cstheme="minorHAnsi"/>
          <w:sz w:val="22"/>
          <w:szCs w:val="22"/>
        </w:rPr>
        <w:t>Seule la Société générale n’a pas donné suite.</w:t>
      </w:r>
    </w:p>
    <w:p w:rsidR="006478CA" w:rsidRDefault="006478CA" w:rsidP="006478CA">
      <w:pPr>
        <w:jc w:val="both"/>
        <w:rPr>
          <w:rFonts w:asciiTheme="minorHAnsi" w:hAnsiTheme="minorHAnsi" w:cstheme="minorHAnsi"/>
          <w:sz w:val="22"/>
          <w:szCs w:val="22"/>
        </w:rPr>
      </w:pPr>
    </w:p>
    <w:p w:rsidR="007B5D49" w:rsidRDefault="007B5D49" w:rsidP="006478CA">
      <w:pPr>
        <w:jc w:val="both"/>
        <w:rPr>
          <w:rFonts w:asciiTheme="minorHAnsi" w:hAnsiTheme="minorHAnsi" w:cstheme="minorHAnsi"/>
          <w:sz w:val="22"/>
          <w:szCs w:val="22"/>
        </w:rPr>
      </w:pPr>
      <w:r>
        <w:rPr>
          <w:rFonts w:asciiTheme="minorHAnsi" w:hAnsiTheme="minorHAnsi" w:cstheme="minorHAnsi"/>
          <w:sz w:val="22"/>
          <w:szCs w:val="22"/>
        </w:rPr>
        <w:t>Plusieurs propositions ont été faites par les banques et au regard des conditions les choix se portent sur :</w:t>
      </w:r>
    </w:p>
    <w:p w:rsidR="001C5AAA" w:rsidRDefault="001C5AAA"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EC738B" w:rsidRDefault="00EC738B"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1C5AAA" w:rsidRDefault="001C5AAA" w:rsidP="006478CA">
      <w:pPr>
        <w:jc w:val="both"/>
        <w:rPr>
          <w:rFonts w:asciiTheme="minorHAnsi" w:hAnsiTheme="minorHAnsi" w:cstheme="minorHAnsi"/>
          <w:sz w:val="22"/>
          <w:szCs w:val="22"/>
        </w:rPr>
      </w:pPr>
    </w:p>
    <w:p w:rsidR="007B5D49" w:rsidRPr="006478CA" w:rsidRDefault="007B5D49" w:rsidP="006478CA">
      <w:pPr>
        <w:jc w:val="both"/>
        <w:rPr>
          <w:rFonts w:asciiTheme="minorHAnsi" w:hAnsiTheme="minorHAnsi" w:cstheme="minorHAnsi"/>
          <w:b/>
          <w:sz w:val="22"/>
          <w:szCs w:val="22"/>
          <w:u w:val="single"/>
        </w:rPr>
      </w:pPr>
      <w:r w:rsidRPr="006478CA">
        <w:rPr>
          <w:rFonts w:asciiTheme="minorHAnsi" w:hAnsiTheme="minorHAnsi" w:cstheme="minorHAnsi"/>
          <w:b/>
          <w:sz w:val="22"/>
          <w:szCs w:val="22"/>
          <w:u w:val="single"/>
        </w:rPr>
        <w:lastRenderedPageBreak/>
        <w:t xml:space="preserve">Prêt à moyen/long terme de 150 000 € </w:t>
      </w:r>
      <w:r w:rsidR="006478CA">
        <w:rPr>
          <w:rFonts w:asciiTheme="minorHAnsi" w:hAnsiTheme="minorHAnsi" w:cstheme="minorHAnsi"/>
          <w:b/>
          <w:sz w:val="22"/>
          <w:szCs w:val="22"/>
          <w:u w:val="single"/>
        </w:rPr>
        <w:t>avec le Crédit Agricole</w:t>
      </w:r>
    </w:p>
    <w:p w:rsidR="003653A5" w:rsidRDefault="000933EE" w:rsidP="006478CA">
      <w:pPr>
        <w:jc w:val="both"/>
        <w:rPr>
          <w:rFonts w:asciiTheme="minorHAnsi" w:hAnsiTheme="minorHAnsi" w:cstheme="minorHAnsi"/>
          <w:sz w:val="22"/>
          <w:szCs w:val="22"/>
        </w:rPr>
      </w:pPr>
      <w:r>
        <w:rPr>
          <w:rFonts w:asciiTheme="minorHAnsi" w:hAnsiTheme="minorHAnsi" w:cstheme="minorHAnsi"/>
          <w:sz w:val="22"/>
          <w:szCs w:val="22"/>
        </w:rPr>
        <w:t>Taux :</w:t>
      </w:r>
      <w:r w:rsidR="006478CA">
        <w:rPr>
          <w:rFonts w:asciiTheme="minorHAnsi" w:hAnsiTheme="minorHAnsi" w:cstheme="minorHAnsi"/>
          <w:sz w:val="22"/>
          <w:szCs w:val="22"/>
        </w:rPr>
        <w:tab/>
      </w:r>
      <w:r w:rsidR="006478CA">
        <w:rPr>
          <w:rFonts w:asciiTheme="minorHAnsi" w:hAnsiTheme="minorHAnsi" w:cstheme="minorHAnsi"/>
          <w:sz w:val="22"/>
          <w:szCs w:val="22"/>
        </w:rPr>
        <w:tab/>
      </w:r>
      <w:r w:rsidR="006478CA">
        <w:rPr>
          <w:rFonts w:asciiTheme="minorHAnsi" w:hAnsiTheme="minorHAnsi" w:cstheme="minorHAnsi"/>
          <w:sz w:val="22"/>
          <w:szCs w:val="22"/>
        </w:rPr>
        <w:tab/>
      </w:r>
      <w:r w:rsidR="006478CA">
        <w:rPr>
          <w:rFonts w:asciiTheme="minorHAnsi" w:hAnsiTheme="minorHAnsi" w:cstheme="minorHAnsi"/>
          <w:sz w:val="22"/>
          <w:szCs w:val="22"/>
        </w:rPr>
        <w:tab/>
        <w:t>1.09 %</w:t>
      </w: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Durée du crédit :</w:t>
      </w:r>
      <w:r>
        <w:rPr>
          <w:rFonts w:asciiTheme="minorHAnsi" w:hAnsiTheme="minorHAnsi" w:cstheme="minorHAnsi"/>
          <w:sz w:val="22"/>
          <w:szCs w:val="22"/>
        </w:rPr>
        <w:tab/>
      </w:r>
      <w:r>
        <w:rPr>
          <w:rFonts w:asciiTheme="minorHAnsi" w:hAnsiTheme="minorHAnsi" w:cstheme="minorHAnsi"/>
          <w:sz w:val="22"/>
          <w:szCs w:val="22"/>
        </w:rPr>
        <w:tab/>
        <w:t>20 ans</w:t>
      </w: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Remboursement</w:t>
      </w:r>
      <w:r>
        <w:rPr>
          <w:rFonts w:asciiTheme="minorHAnsi" w:hAnsiTheme="minorHAnsi" w:cstheme="minorHAnsi"/>
          <w:sz w:val="22"/>
          <w:szCs w:val="22"/>
        </w:rPr>
        <w:tab/>
      </w:r>
      <w:r>
        <w:rPr>
          <w:rFonts w:asciiTheme="minorHAnsi" w:hAnsiTheme="minorHAnsi" w:cstheme="minorHAnsi"/>
          <w:sz w:val="22"/>
          <w:szCs w:val="22"/>
        </w:rPr>
        <w:tab/>
        <w:t>Trimestriel</w:t>
      </w: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Type d’échéance</w:t>
      </w:r>
      <w:r>
        <w:rPr>
          <w:rFonts w:asciiTheme="minorHAnsi" w:hAnsiTheme="minorHAnsi" w:cstheme="minorHAnsi"/>
          <w:sz w:val="22"/>
          <w:szCs w:val="22"/>
        </w:rPr>
        <w:tab/>
      </w:r>
      <w:r>
        <w:rPr>
          <w:rFonts w:asciiTheme="minorHAnsi" w:hAnsiTheme="minorHAnsi" w:cstheme="minorHAnsi"/>
          <w:sz w:val="22"/>
          <w:szCs w:val="22"/>
        </w:rPr>
        <w:tab/>
        <w:t>Constante</w:t>
      </w: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Frais de dossier</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100 €</w:t>
      </w:r>
    </w:p>
    <w:p w:rsidR="006478CA" w:rsidRDefault="006478CA" w:rsidP="006478CA">
      <w:pPr>
        <w:jc w:val="both"/>
        <w:rPr>
          <w:rFonts w:asciiTheme="minorHAnsi" w:hAnsiTheme="minorHAnsi" w:cstheme="minorHAnsi"/>
          <w:sz w:val="22"/>
          <w:szCs w:val="22"/>
        </w:rPr>
      </w:pPr>
    </w:p>
    <w:p w:rsidR="006478CA" w:rsidRPr="006478CA" w:rsidRDefault="006478CA" w:rsidP="006478CA">
      <w:pPr>
        <w:jc w:val="both"/>
        <w:rPr>
          <w:rFonts w:asciiTheme="minorHAnsi" w:hAnsiTheme="minorHAnsi" w:cstheme="minorHAnsi"/>
          <w:b/>
          <w:sz w:val="22"/>
          <w:szCs w:val="22"/>
          <w:u w:val="single"/>
        </w:rPr>
      </w:pPr>
      <w:r w:rsidRPr="006478CA">
        <w:rPr>
          <w:rFonts w:asciiTheme="minorHAnsi" w:hAnsiTheme="minorHAnsi" w:cstheme="minorHAnsi"/>
          <w:b/>
          <w:sz w:val="22"/>
          <w:szCs w:val="22"/>
          <w:u w:val="single"/>
        </w:rPr>
        <w:t>Prêt à court terme de 100 000 € avec la Caisse d’Epargne de Normandie</w:t>
      </w:r>
    </w:p>
    <w:p w:rsidR="006478CA" w:rsidRDefault="006478CA" w:rsidP="006478CA">
      <w:pPr>
        <w:jc w:val="both"/>
        <w:rPr>
          <w:rFonts w:asciiTheme="minorHAnsi" w:hAnsiTheme="minorHAnsi" w:cstheme="minorHAnsi"/>
          <w:sz w:val="22"/>
          <w:szCs w:val="22"/>
        </w:rPr>
      </w:pPr>
      <w:r>
        <w:rPr>
          <w:rFonts w:asciiTheme="minorHAnsi" w:hAnsiTheme="minorHAnsi" w:cstheme="minorHAnsi"/>
          <w:sz w:val="22"/>
          <w:szCs w:val="22"/>
        </w:rPr>
        <w:t xml:space="preserve">Taux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0.45 %</w:t>
      </w:r>
    </w:p>
    <w:p w:rsidR="006478CA" w:rsidRDefault="006478CA" w:rsidP="004F25BA">
      <w:pPr>
        <w:rPr>
          <w:rFonts w:asciiTheme="minorHAnsi" w:hAnsiTheme="minorHAnsi" w:cstheme="minorHAnsi"/>
          <w:sz w:val="22"/>
          <w:szCs w:val="22"/>
        </w:rPr>
      </w:pPr>
      <w:r>
        <w:rPr>
          <w:rFonts w:asciiTheme="minorHAnsi" w:hAnsiTheme="minorHAnsi" w:cstheme="minorHAnsi"/>
          <w:sz w:val="22"/>
          <w:szCs w:val="22"/>
        </w:rPr>
        <w:t>Durée du crédit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2 ans</w:t>
      </w:r>
    </w:p>
    <w:p w:rsidR="006478CA" w:rsidRDefault="006478CA" w:rsidP="004F25BA">
      <w:pPr>
        <w:rPr>
          <w:rFonts w:asciiTheme="minorHAnsi" w:hAnsiTheme="minorHAnsi" w:cstheme="minorHAnsi"/>
          <w:sz w:val="22"/>
          <w:szCs w:val="22"/>
        </w:rPr>
      </w:pPr>
      <w:r>
        <w:rPr>
          <w:rFonts w:asciiTheme="minorHAnsi" w:hAnsiTheme="minorHAnsi" w:cstheme="minorHAnsi"/>
          <w:sz w:val="22"/>
          <w:szCs w:val="22"/>
        </w:rPr>
        <w:t>Périodicité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annuelle</w:t>
      </w:r>
    </w:p>
    <w:p w:rsidR="006478CA" w:rsidRDefault="006478CA" w:rsidP="004F25BA">
      <w:pPr>
        <w:rPr>
          <w:rFonts w:asciiTheme="minorHAnsi" w:hAnsiTheme="minorHAnsi" w:cstheme="minorHAnsi"/>
          <w:sz w:val="22"/>
          <w:szCs w:val="22"/>
        </w:rPr>
      </w:pPr>
      <w:r>
        <w:rPr>
          <w:rFonts w:asciiTheme="minorHAnsi" w:hAnsiTheme="minorHAnsi" w:cstheme="minorHAnsi"/>
          <w:sz w:val="22"/>
          <w:szCs w:val="22"/>
        </w:rPr>
        <w:t xml:space="preserve">Commission d’engagement : </w:t>
      </w:r>
      <w:r>
        <w:rPr>
          <w:rFonts w:asciiTheme="minorHAnsi" w:hAnsiTheme="minorHAnsi" w:cstheme="minorHAnsi"/>
          <w:sz w:val="22"/>
          <w:szCs w:val="22"/>
        </w:rPr>
        <w:tab/>
      </w:r>
      <w:r>
        <w:rPr>
          <w:rFonts w:asciiTheme="minorHAnsi" w:hAnsiTheme="minorHAnsi" w:cstheme="minorHAnsi"/>
          <w:sz w:val="22"/>
          <w:szCs w:val="22"/>
        </w:rPr>
        <w:tab/>
        <w:t>100 €</w:t>
      </w:r>
    </w:p>
    <w:p w:rsidR="006478CA" w:rsidRDefault="006478CA" w:rsidP="004F25BA">
      <w:pPr>
        <w:rPr>
          <w:rFonts w:asciiTheme="minorHAnsi" w:hAnsiTheme="minorHAnsi" w:cstheme="minorHAnsi"/>
          <w:sz w:val="22"/>
          <w:szCs w:val="22"/>
        </w:rPr>
      </w:pPr>
    </w:p>
    <w:p w:rsidR="006478CA" w:rsidRDefault="006478CA" w:rsidP="004F25BA">
      <w:pPr>
        <w:rPr>
          <w:rFonts w:asciiTheme="minorHAnsi" w:hAnsiTheme="minorHAnsi" w:cstheme="minorHAnsi"/>
          <w:sz w:val="22"/>
          <w:szCs w:val="22"/>
        </w:rPr>
      </w:pPr>
      <w:r>
        <w:rPr>
          <w:rFonts w:asciiTheme="minorHAnsi" w:hAnsiTheme="minorHAnsi" w:cstheme="minorHAnsi"/>
          <w:sz w:val="22"/>
          <w:szCs w:val="22"/>
        </w:rPr>
        <w:t>Après en avoir délibéré à l’unanimité des membres présents, le conseil municipal valide ces 2 choix.</w:t>
      </w:r>
    </w:p>
    <w:p w:rsidR="006478CA" w:rsidRDefault="006478CA" w:rsidP="004F25BA">
      <w:pPr>
        <w:rPr>
          <w:rFonts w:asciiTheme="minorHAnsi" w:hAnsiTheme="minorHAnsi" w:cstheme="minorHAnsi"/>
          <w:sz w:val="22"/>
          <w:szCs w:val="22"/>
        </w:rPr>
      </w:pPr>
    </w:p>
    <w:p w:rsidR="006478CA" w:rsidRDefault="006478CA" w:rsidP="004F25BA">
      <w:pPr>
        <w:rPr>
          <w:rFonts w:asciiTheme="minorHAnsi" w:hAnsiTheme="minorHAnsi" w:cstheme="minorHAnsi"/>
          <w:sz w:val="22"/>
          <w:szCs w:val="22"/>
        </w:rPr>
      </w:pPr>
    </w:p>
    <w:p w:rsidR="006478CA" w:rsidRDefault="00401D48" w:rsidP="004F25BA">
      <w:pPr>
        <w:rPr>
          <w:rFonts w:asciiTheme="minorHAnsi" w:hAnsiTheme="minorHAnsi" w:cstheme="minorHAnsi"/>
          <w:b/>
          <w:sz w:val="22"/>
          <w:szCs w:val="22"/>
          <w:u w:val="single"/>
        </w:rPr>
      </w:pPr>
      <w:r w:rsidRPr="00401D48">
        <w:rPr>
          <w:rFonts w:asciiTheme="minorHAnsi" w:hAnsiTheme="minorHAnsi" w:cstheme="minorHAnsi"/>
          <w:b/>
          <w:sz w:val="22"/>
          <w:szCs w:val="22"/>
          <w:u w:val="single"/>
        </w:rPr>
        <w:t>Validation de la réunion de CCAS du 27 octobre 2021</w:t>
      </w:r>
    </w:p>
    <w:p w:rsidR="00401D48" w:rsidRDefault="00401D48" w:rsidP="004F25BA">
      <w:pPr>
        <w:rPr>
          <w:rFonts w:asciiTheme="minorHAnsi" w:hAnsiTheme="minorHAnsi" w:cstheme="minorHAnsi"/>
          <w:b/>
          <w:sz w:val="22"/>
          <w:szCs w:val="22"/>
          <w:u w:val="single"/>
        </w:rPr>
      </w:pPr>
    </w:p>
    <w:p w:rsidR="00401D48" w:rsidRDefault="00401D48" w:rsidP="003A2D62">
      <w:pPr>
        <w:jc w:val="both"/>
        <w:rPr>
          <w:rFonts w:asciiTheme="minorHAnsi" w:hAnsiTheme="minorHAnsi" w:cstheme="minorHAnsi"/>
          <w:sz w:val="22"/>
          <w:szCs w:val="22"/>
        </w:rPr>
      </w:pPr>
      <w:r>
        <w:rPr>
          <w:rFonts w:asciiTheme="minorHAnsi" w:hAnsiTheme="minorHAnsi" w:cstheme="minorHAnsi"/>
          <w:sz w:val="22"/>
          <w:szCs w:val="22"/>
        </w:rPr>
        <w:t>La Commission action sociale s’est réunie afin de déterminer le lieu pour le prochain repas des anciens qui aura lieu le 05 décembre à 12h30.</w:t>
      </w:r>
    </w:p>
    <w:p w:rsidR="00401D48" w:rsidRDefault="00401D48" w:rsidP="003A2D62">
      <w:pPr>
        <w:jc w:val="both"/>
        <w:rPr>
          <w:rFonts w:asciiTheme="minorHAnsi" w:hAnsiTheme="minorHAnsi" w:cstheme="minorHAnsi"/>
          <w:sz w:val="22"/>
          <w:szCs w:val="22"/>
        </w:rPr>
      </w:pPr>
      <w:r>
        <w:rPr>
          <w:rFonts w:asciiTheme="minorHAnsi" w:hAnsiTheme="minorHAnsi" w:cstheme="minorHAnsi"/>
          <w:sz w:val="22"/>
          <w:szCs w:val="22"/>
        </w:rPr>
        <w:t>Plusieurs restaurants avaient proposé des cartes mais le choix s’est de nouveau porté sur l‘hôtel du Casino de Saint Valery en Caux qui offre le meilleur rapport qualité/prix par rapports aux attentes de la commission notamment en termes de distance avec la commune.</w:t>
      </w:r>
    </w:p>
    <w:p w:rsidR="00401D48" w:rsidRDefault="00401D48" w:rsidP="003A2D62">
      <w:pPr>
        <w:jc w:val="both"/>
        <w:rPr>
          <w:rFonts w:asciiTheme="minorHAnsi" w:hAnsiTheme="minorHAnsi" w:cstheme="minorHAnsi"/>
          <w:sz w:val="22"/>
          <w:szCs w:val="22"/>
        </w:rPr>
      </w:pPr>
    </w:p>
    <w:p w:rsidR="003A2D62" w:rsidRDefault="003A2D62" w:rsidP="003A2D62">
      <w:pPr>
        <w:jc w:val="both"/>
        <w:rPr>
          <w:rFonts w:asciiTheme="minorHAnsi" w:hAnsiTheme="minorHAnsi" w:cstheme="minorHAnsi"/>
          <w:sz w:val="22"/>
          <w:szCs w:val="22"/>
        </w:rPr>
      </w:pPr>
      <w:r>
        <w:rPr>
          <w:rFonts w:asciiTheme="minorHAnsi" w:hAnsiTheme="minorHAnsi" w:cstheme="minorHAnsi"/>
          <w:sz w:val="22"/>
          <w:szCs w:val="22"/>
        </w:rPr>
        <w:t>La commission a décidé que les personnes accompagnant une personne invitée devraient payer la somme de 40 €.</w:t>
      </w:r>
    </w:p>
    <w:p w:rsidR="003A2D62" w:rsidRDefault="003A2D62" w:rsidP="003A2D62">
      <w:pPr>
        <w:jc w:val="both"/>
        <w:rPr>
          <w:rFonts w:asciiTheme="minorHAnsi" w:hAnsiTheme="minorHAnsi" w:cstheme="minorHAnsi"/>
          <w:sz w:val="22"/>
          <w:szCs w:val="22"/>
        </w:rPr>
      </w:pPr>
    </w:p>
    <w:p w:rsidR="00401D48" w:rsidRDefault="00401D48" w:rsidP="003A2D62">
      <w:pPr>
        <w:jc w:val="both"/>
        <w:rPr>
          <w:rFonts w:asciiTheme="minorHAnsi" w:hAnsiTheme="minorHAnsi" w:cstheme="minorHAnsi"/>
          <w:sz w:val="22"/>
          <w:szCs w:val="22"/>
        </w:rPr>
      </w:pPr>
      <w:r>
        <w:rPr>
          <w:rFonts w:asciiTheme="minorHAnsi" w:hAnsiTheme="minorHAnsi" w:cstheme="minorHAnsi"/>
          <w:sz w:val="22"/>
          <w:szCs w:val="22"/>
        </w:rPr>
        <w:t>La commission a également choisi le menu et a composé le colis pour les personnes que ne peuvent ou ne souhaitent pas venir au restaurant.</w:t>
      </w:r>
    </w:p>
    <w:p w:rsidR="00401D48" w:rsidRDefault="003A2D62" w:rsidP="003A2D62">
      <w:pPr>
        <w:jc w:val="both"/>
        <w:rPr>
          <w:rFonts w:asciiTheme="minorHAnsi" w:hAnsiTheme="minorHAnsi" w:cstheme="minorHAnsi"/>
          <w:sz w:val="22"/>
          <w:szCs w:val="22"/>
        </w:rPr>
      </w:pPr>
      <w:r>
        <w:rPr>
          <w:rFonts w:asciiTheme="minorHAnsi" w:hAnsiTheme="minorHAnsi" w:cstheme="minorHAnsi"/>
          <w:sz w:val="22"/>
          <w:szCs w:val="22"/>
        </w:rPr>
        <w:t>Le colis aura une valeur de 40 € euros pour les personnes seules et une valeur de 60 € pour les couples.</w:t>
      </w:r>
    </w:p>
    <w:p w:rsidR="003A2D62" w:rsidRDefault="003A2D62" w:rsidP="003A2D62">
      <w:pPr>
        <w:jc w:val="both"/>
        <w:rPr>
          <w:rFonts w:asciiTheme="minorHAnsi" w:hAnsiTheme="minorHAnsi" w:cstheme="minorHAnsi"/>
          <w:sz w:val="22"/>
          <w:szCs w:val="22"/>
        </w:rPr>
      </w:pPr>
    </w:p>
    <w:p w:rsidR="003A2D62" w:rsidRDefault="003A2D62" w:rsidP="003A2D62">
      <w:pPr>
        <w:jc w:val="both"/>
        <w:rPr>
          <w:rFonts w:asciiTheme="minorHAnsi" w:hAnsiTheme="minorHAnsi" w:cstheme="minorHAnsi"/>
          <w:sz w:val="22"/>
          <w:szCs w:val="22"/>
        </w:rPr>
      </w:pPr>
      <w:r>
        <w:rPr>
          <w:rFonts w:asciiTheme="minorHAnsi" w:hAnsiTheme="minorHAnsi" w:cstheme="minorHAnsi"/>
          <w:sz w:val="22"/>
          <w:szCs w:val="22"/>
        </w:rPr>
        <w:t>La commission a souhaité revenir sur la liste des personnes invitées au restaurant, en effet sur cette liste quelques bénévoles particulièrement engagés au service de la commune n</w:t>
      </w:r>
      <w:r w:rsidR="00A5654D">
        <w:rPr>
          <w:rFonts w:asciiTheme="minorHAnsi" w:hAnsiTheme="minorHAnsi" w:cstheme="minorHAnsi"/>
          <w:sz w:val="22"/>
          <w:szCs w:val="22"/>
        </w:rPr>
        <w:t>e</w:t>
      </w:r>
      <w:r>
        <w:rPr>
          <w:rFonts w:asciiTheme="minorHAnsi" w:hAnsiTheme="minorHAnsi" w:cstheme="minorHAnsi"/>
          <w:sz w:val="22"/>
          <w:szCs w:val="22"/>
        </w:rPr>
        <w:t xml:space="preserve"> figuraient pas.</w:t>
      </w:r>
    </w:p>
    <w:p w:rsidR="003A2D62" w:rsidRDefault="003A2D62" w:rsidP="003A2D62">
      <w:pPr>
        <w:jc w:val="both"/>
        <w:rPr>
          <w:rFonts w:asciiTheme="minorHAnsi" w:hAnsiTheme="minorHAnsi" w:cstheme="minorHAnsi"/>
          <w:sz w:val="22"/>
          <w:szCs w:val="22"/>
        </w:rPr>
      </w:pPr>
    </w:p>
    <w:p w:rsidR="003A2D62" w:rsidRDefault="003A2D62" w:rsidP="003A2D62">
      <w:pPr>
        <w:jc w:val="both"/>
        <w:rPr>
          <w:rFonts w:asciiTheme="minorHAnsi" w:hAnsiTheme="minorHAnsi" w:cstheme="minorHAnsi"/>
          <w:sz w:val="22"/>
          <w:szCs w:val="22"/>
        </w:rPr>
      </w:pPr>
      <w:r>
        <w:rPr>
          <w:rFonts w:asciiTheme="minorHAnsi" w:hAnsiTheme="minorHAnsi" w:cstheme="minorHAnsi"/>
          <w:sz w:val="22"/>
          <w:szCs w:val="22"/>
        </w:rPr>
        <w:t>Après en avoir délibéré à l’unanimité des membres présents, le conseil municipal valide l’ensemble des choix de la commission action sociale.</w:t>
      </w:r>
    </w:p>
    <w:p w:rsidR="003A2D62" w:rsidRDefault="003A2D62" w:rsidP="003A2D62">
      <w:pPr>
        <w:jc w:val="both"/>
        <w:rPr>
          <w:rFonts w:asciiTheme="minorHAnsi" w:hAnsiTheme="minorHAnsi" w:cstheme="minorHAnsi"/>
          <w:sz w:val="22"/>
          <w:szCs w:val="22"/>
        </w:rPr>
      </w:pPr>
    </w:p>
    <w:p w:rsidR="003A2D62" w:rsidRDefault="003A2D62" w:rsidP="003A2D62">
      <w:pPr>
        <w:jc w:val="both"/>
        <w:rPr>
          <w:rFonts w:asciiTheme="minorHAnsi" w:hAnsiTheme="minorHAnsi" w:cstheme="minorHAnsi"/>
          <w:sz w:val="22"/>
          <w:szCs w:val="22"/>
        </w:rPr>
      </w:pPr>
    </w:p>
    <w:p w:rsidR="003A2D62" w:rsidRPr="003A2D62" w:rsidRDefault="003A2D62" w:rsidP="003A2D62">
      <w:pPr>
        <w:jc w:val="both"/>
        <w:rPr>
          <w:rFonts w:asciiTheme="minorHAnsi" w:hAnsiTheme="minorHAnsi" w:cstheme="minorHAnsi"/>
          <w:b/>
          <w:sz w:val="22"/>
          <w:szCs w:val="22"/>
          <w:u w:val="single"/>
        </w:rPr>
      </w:pPr>
      <w:r w:rsidRPr="003A2D62">
        <w:rPr>
          <w:rFonts w:asciiTheme="minorHAnsi" w:hAnsiTheme="minorHAnsi" w:cstheme="minorHAnsi"/>
          <w:b/>
          <w:sz w:val="22"/>
          <w:szCs w:val="22"/>
          <w:u w:val="single"/>
        </w:rPr>
        <w:t>Questions diverses</w:t>
      </w:r>
    </w:p>
    <w:p w:rsidR="003A2D62" w:rsidRDefault="003A2D62" w:rsidP="003A2D62">
      <w:pPr>
        <w:jc w:val="both"/>
        <w:rPr>
          <w:rFonts w:asciiTheme="minorHAnsi" w:hAnsiTheme="minorHAnsi" w:cstheme="minorHAnsi"/>
          <w:sz w:val="22"/>
          <w:szCs w:val="22"/>
        </w:rPr>
      </w:pPr>
    </w:p>
    <w:p w:rsidR="003A2D62" w:rsidRDefault="003A2D62" w:rsidP="003A2D62">
      <w:pPr>
        <w:jc w:val="both"/>
        <w:rPr>
          <w:rFonts w:asciiTheme="minorHAnsi" w:hAnsiTheme="minorHAnsi" w:cstheme="minorHAnsi"/>
          <w:sz w:val="22"/>
          <w:szCs w:val="22"/>
        </w:rPr>
      </w:pPr>
      <w:r>
        <w:rPr>
          <w:rFonts w:asciiTheme="minorHAnsi" w:hAnsiTheme="minorHAnsi" w:cstheme="minorHAnsi"/>
          <w:sz w:val="22"/>
          <w:szCs w:val="22"/>
        </w:rPr>
        <w:t xml:space="preserve">L’entretien du cimetière mobilise beaucoup de l’énergie des employés communaux, il est nécessaire de trouver une solution pour enherber une partie </w:t>
      </w:r>
      <w:r w:rsidR="001C5AAA">
        <w:rPr>
          <w:rFonts w:asciiTheme="minorHAnsi" w:hAnsiTheme="minorHAnsi" w:cstheme="minorHAnsi"/>
          <w:sz w:val="22"/>
          <w:szCs w:val="22"/>
        </w:rPr>
        <w:t>des allées.</w:t>
      </w:r>
    </w:p>
    <w:p w:rsidR="001C5AAA" w:rsidRDefault="001C5AAA" w:rsidP="003A2D62">
      <w:pPr>
        <w:jc w:val="both"/>
        <w:rPr>
          <w:rFonts w:asciiTheme="minorHAnsi" w:hAnsiTheme="minorHAnsi" w:cstheme="minorHAnsi"/>
          <w:sz w:val="22"/>
          <w:szCs w:val="22"/>
        </w:rPr>
      </w:pPr>
      <w:r>
        <w:rPr>
          <w:rFonts w:asciiTheme="minorHAnsi" w:hAnsiTheme="minorHAnsi" w:cstheme="minorHAnsi"/>
          <w:sz w:val="22"/>
          <w:szCs w:val="22"/>
        </w:rPr>
        <w:t>Un rendez-vous est fixé avec le conseil municipal pour étudier la question.</w:t>
      </w:r>
    </w:p>
    <w:p w:rsidR="001C5AAA" w:rsidRDefault="001C5AAA" w:rsidP="003A2D62">
      <w:pPr>
        <w:jc w:val="both"/>
        <w:rPr>
          <w:rFonts w:asciiTheme="minorHAnsi" w:hAnsiTheme="minorHAnsi" w:cstheme="minorHAnsi"/>
          <w:sz w:val="22"/>
          <w:szCs w:val="22"/>
        </w:rPr>
      </w:pPr>
    </w:p>
    <w:p w:rsidR="001C5AAA" w:rsidRDefault="001C5AAA" w:rsidP="003A2D62">
      <w:pPr>
        <w:jc w:val="both"/>
        <w:rPr>
          <w:rFonts w:asciiTheme="minorHAnsi" w:hAnsiTheme="minorHAnsi" w:cstheme="minorHAnsi"/>
          <w:sz w:val="22"/>
          <w:szCs w:val="22"/>
        </w:rPr>
      </w:pPr>
      <w:r>
        <w:rPr>
          <w:rFonts w:asciiTheme="minorHAnsi" w:hAnsiTheme="minorHAnsi" w:cstheme="minorHAnsi"/>
          <w:sz w:val="22"/>
          <w:szCs w:val="22"/>
        </w:rPr>
        <w:t>Les vœux du maire auront lieu le Dimanche 23 janvier 2022 à 11</w:t>
      </w:r>
      <w:r w:rsidR="00E17725">
        <w:rPr>
          <w:rFonts w:asciiTheme="minorHAnsi" w:hAnsiTheme="minorHAnsi" w:cstheme="minorHAnsi"/>
          <w:sz w:val="22"/>
          <w:szCs w:val="22"/>
        </w:rPr>
        <w:t>h00</w:t>
      </w:r>
      <w:r>
        <w:rPr>
          <w:rFonts w:asciiTheme="minorHAnsi" w:hAnsiTheme="minorHAnsi" w:cstheme="minorHAnsi"/>
          <w:sz w:val="22"/>
          <w:szCs w:val="22"/>
        </w:rPr>
        <w:t xml:space="preserve"> à la salle « les colombiers ».</w:t>
      </w:r>
    </w:p>
    <w:p w:rsidR="001C5AAA" w:rsidRDefault="001C5AAA" w:rsidP="003A2D62">
      <w:pPr>
        <w:jc w:val="both"/>
        <w:rPr>
          <w:rFonts w:asciiTheme="minorHAnsi" w:hAnsiTheme="minorHAnsi" w:cstheme="minorHAnsi"/>
          <w:sz w:val="22"/>
          <w:szCs w:val="22"/>
        </w:rPr>
      </w:pPr>
    </w:p>
    <w:p w:rsidR="001C5AAA" w:rsidRDefault="001C5AAA" w:rsidP="003A2D62">
      <w:pPr>
        <w:jc w:val="both"/>
        <w:rPr>
          <w:rFonts w:asciiTheme="minorHAnsi" w:hAnsiTheme="minorHAnsi" w:cstheme="minorHAnsi"/>
          <w:sz w:val="22"/>
          <w:szCs w:val="22"/>
        </w:rPr>
      </w:pPr>
      <w:r>
        <w:rPr>
          <w:rFonts w:asciiTheme="minorHAnsi" w:hAnsiTheme="minorHAnsi" w:cstheme="minorHAnsi"/>
          <w:sz w:val="22"/>
          <w:szCs w:val="22"/>
        </w:rPr>
        <w:t>Les clôtures autour de la réserve incendie et du bâtiment communal ont été installées.</w:t>
      </w:r>
    </w:p>
    <w:p w:rsidR="001C5AAA" w:rsidRDefault="001C5AAA" w:rsidP="003A2D62">
      <w:pPr>
        <w:jc w:val="both"/>
        <w:rPr>
          <w:rFonts w:asciiTheme="minorHAnsi" w:hAnsiTheme="minorHAnsi" w:cstheme="minorHAnsi"/>
          <w:sz w:val="22"/>
          <w:szCs w:val="22"/>
        </w:rPr>
      </w:pPr>
    </w:p>
    <w:p w:rsidR="00EC738B" w:rsidRDefault="00EC738B" w:rsidP="003A2D62">
      <w:pPr>
        <w:jc w:val="both"/>
        <w:rPr>
          <w:rFonts w:asciiTheme="minorHAnsi" w:hAnsiTheme="minorHAnsi" w:cstheme="minorHAnsi"/>
          <w:sz w:val="22"/>
          <w:szCs w:val="22"/>
        </w:rPr>
      </w:pPr>
      <w:r>
        <w:rPr>
          <w:rFonts w:asciiTheme="minorHAnsi" w:hAnsiTheme="minorHAnsi" w:cstheme="minorHAnsi"/>
          <w:sz w:val="22"/>
          <w:szCs w:val="22"/>
        </w:rPr>
        <w:t>De plus en plus souvent les employés communaux sont sollicités pour entretenir ou tailler des arbustes ou des végétaux mis en place sur l’espace public (talus) par les riverains. L’embellissement de l’espace public par des personnes privées part plutôt d’une bonne intention sous réserve expresse que les riverains qui plantent et occupent l’espace l’entretienne</w:t>
      </w:r>
      <w:r w:rsidR="000B5319">
        <w:rPr>
          <w:rFonts w:asciiTheme="minorHAnsi" w:hAnsiTheme="minorHAnsi" w:cstheme="minorHAnsi"/>
          <w:sz w:val="22"/>
          <w:szCs w:val="22"/>
        </w:rPr>
        <w:t>nt</w:t>
      </w:r>
      <w:r>
        <w:rPr>
          <w:rFonts w:asciiTheme="minorHAnsi" w:hAnsiTheme="minorHAnsi" w:cstheme="minorHAnsi"/>
          <w:sz w:val="22"/>
          <w:szCs w:val="22"/>
        </w:rPr>
        <w:t>.</w:t>
      </w:r>
    </w:p>
    <w:p w:rsidR="00EC738B" w:rsidRDefault="00EC738B" w:rsidP="003A2D62">
      <w:pPr>
        <w:jc w:val="both"/>
        <w:rPr>
          <w:rFonts w:asciiTheme="minorHAnsi" w:hAnsiTheme="minorHAnsi" w:cstheme="minorHAnsi"/>
          <w:sz w:val="22"/>
          <w:szCs w:val="22"/>
        </w:rPr>
      </w:pPr>
    </w:p>
    <w:p w:rsidR="001C5AAA" w:rsidRDefault="00EC738B" w:rsidP="003A2D62">
      <w:pPr>
        <w:jc w:val="both"/>
        <w:rPr>
          <w:rFonts w:asciiTheme="minorHAnsi" w:hAnsiTheme="minorHAnsi" w:cstheme="minorHAnsi"/>
          <w:sz w:val="22"/>
          <w:szCs w:val="22"/>
        </w:rPr>
      </w:pPr>
      <w:r>
        <w:rPr>
          <w:rFonts w:asciiTheme="minorHAnsi" w:hAnsiTheme="minorHAnsi" w:cstheme="minorHAnsi"/>
          <w:sz w:val="22"/>
          <w:szCs w:val="22"/>
        </w:rPr>
        <w:t>Cette année, plus de</w:t>
      </w:r>
      <w:r w:rsidR="001C5AAA">
        <w:rPr>
          <w:rFonts w:asciiTheme="minorHAnsi" w:hAnsiTheme="minorHAnsi" w:cstheme="minorHAnsi"/>
          <w:sz w:val="22"/>
          <w:szCs w:val="22"/>
        </w:rPr>
        <w:t xml:space="preserve"> 100</w:t>
      </w:r>
      <w:r>
        <w:rPr>
          <w:rFonts w:asciiTheme="minorHAnsi" w:hAnsiTheme="minorHAnsi" w:cstheme="minorHAnsi"/>
          <w:sz w:val="22"/>
          <w:szCs w:val="22"/>
        </w:rPr>
        <w:t xml:space="preserve"> tonnes</w:t>
      </w:r>
      <w:r w:rsidR="001C5AAA">
        <w:rPr>
          <w:rFonts w:asciiTheme="minorHAnsi" w:hAnsiTheme="minorHAnsi" w:cstheme="minorHAnsi"/>
          <w:sz w:val="22"/>
          <w:szCs w:val="22"/>
        </w:rPr>
        <w:t xml:space="preserve"> de cailloux</w:t>
      </w:r>
      <w:r>
        <w:rPr>
          <w:rFonts w:asciiTheme="minorHAnsi" w:hAnsiTheme="minorHAnsi" w:cstheme="minorHAnsi"/>
          <w:sz w:val="22"/>
          <w:szCs w:val="22"/>
        </w:rPr>
        <w:t xml:space="preserve"> ont été mis</w:t>
      </w:r>
      <w:bookmarkStart w:id="0" w:name="_GoBack"/>
      <w:bookmarkEnd w:id="0"/>
      <w:r>
        <w:rPr>
          <w:rFonts w:asciiTheme="minorHAnsi" w:hAnsiTheme="minorHAnsi" w:cstheme="minorHAnsi"/>
          <w:sz w:val="22"/>
          <w:szCs w:val="22"/>
        </w:rPr>
        <w:t xml:space="preserve"> en place dans</w:t>
      </w:r>
      <w:r w:rsidR="001C5AAA">
        <w:rPr>
          <w:rFonts w:asciiTheme="minorHAnsi" w:hAnsiTheme="minorHAnsi" w:cstheme="minorHAnsi"/>
          <w:sz w:val="22"/>
          <w:szCs w:val="22"/>
        </w:rPr>
        <w:t xml:space="preserve"> les chemins</w:t>
      </w:r>
      <w:r>
        <w:rPr>
          <w:rFonts w:asciiTheme="minorHAnsi" w:hAnsiTheme="minorHAnsi" w:cstheme="minorHAnsi"/>
          <w:sz w:val="22"/>
          <w:szCs w:val="22"/>
        </w:rPr>
        <w:t xml:space="preserve"> par les agents </w:t>
      </w:r>
      <w:r w:rsidR="006D6184">
        <w:rPr>
          <w:rFonts w:asciiTheme="minorHAnsi" w:hAnsiTheme="minorHAnsi" w:cstheme="minorHAnsi"/>
          <w:sz w:val="22"/>
          <w:szCs w:val="22"/>
        </w:rPr>
        <w:t>communaux. Certains agriculteurs ont aidé à la mise en place de ce caillou</w:t>
      </w:r>
      <w:r>
        <w:rPr>
          <w:rFonts w:asciiTheme="minorHAnsi" w:hAnsiTheme="minorHAnsi" w:cstheme="minorHAnsi"/>
          <w:sz w:val="22"/>
          <w:szCs w:val="22"/>
        </w:rPr>
        <w:t>.</w:t>
      </w:r>
    </w:p>
    <w:p w:rsidR="001C5AAA" w:rsidRDefault="001C5AAA" w:rsidP="003A2D62">
      <w:pPr>
        <w:jc w:val="both"/>
        <w:rPr>
          <w:rFonts w:asciiTheme="minorHAnsi" w:hAnsiTheme="minorHAnsi" w:cstheme="minorHAnsi"/>
          <w:sz w:val="22"/>
          <w:szCs w:val="22"/>
        </w:rPr>
      </w:pPr>
    </w:p>
    <w:p w:rsidR="001C5AAA" w:rsidRDefault="001C5AAA" w:rsidP="003A2D62">
      <w:pPr>
        <w:jc w:val="both"/>
        <w:rPr>
          <w:rFonts w:asciiTheme="minorHAnsi" w:hAnsiTheme="minorHAnsi" w:cstheme="minorHAnsi"/>
          <w:sz w:val="22"/>
          <w:szCs w:val="22"/>
        </w:rPr>
      </w:pPr>
    </w:p>
    <w:p w:rsidR="001C5AAA" w:rsidRDefault="001C5AAA" w:rsidP="003A2D62">
      <w:pPr>
        <w:jc w:val="both"/>
        <w:rPr>
          <w:rFonts w:asciiTheme="minorHAnsi" w:hAnsiTheme="minorHAnsi" w:cstheme="minorHAnsi"/>
          <w:sz w:val="22"/>
          <w:szCs w:val="22"/>
        </w:rPr>
      </w:pPr>
      <w:r>
        <w:rPr>
          <w:rFonts w:asciiTheme="minorHAnsi" w:hAnsiTheme="minorHAnsi" w:cstheme="minorHAnsi"/>
          <w:sz w:val="22"/>
          <w:szCs w:val="22"/>
        </w:rPr>
        <w:t>N’ayant plus de question à l’ordre du jour, la séance est levée à 20h50.</w:t>
      </w:r>
    </w:p>
    <w:p w:rsidR="001C5AAA" w:rsidRPr="00401D48" w:rsidRDefault="001C5AAA" w:rsidP="003A2D62">
      <w:pPr>
        <w:jc w:val="both"/>
        <w:rPr>
          <w:rFonts w:asciiTheme="minorHAnsi" w:hAnsiTheme="minorHAnsi" w:cstheme="minorHAnsi"/>
          <w:sz w:val="22"/>
          <w:szCs w:val="22"/>
        </w:rPr>
      </w:pPr>
    </w:p>
    <w:sectPr w:rsidR="001C5AAA" w:rsidRPr="00401D48" w:rsidSect="00EC738B">
      <w:pgSz w:w="11906" w:h="16838"/>
      <w:pgMar w:top="284"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E2026"/>
    <w:multiLevelType w:val="hybridMultilevel"/>
    <w:tmpl w:val="D7AA3B78"/>
    <w:lvl w:ilvl="0" w:tplc="47C6E2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06D07"/>
    <w:rsid w:val="000933EE"/>
    <w:rsid w:val="000B5319"/>
    <w:rsid w:val="000D2C0D"/>
    <w:rsid w:val="001C5A77"/>
    <w:rsid w:val="001C5AAA"/>
    <w:rsid w:val="00307F30"/>
    <w:rsid w:val="003653A5"/>
    <w:rsid w:val="003A2D62"/>
    <w:rsid w:val="00401D48"/>
    <w:rsid w:val="00406D07"/>
    <w:rsid w:val="004F25BA"/>
    <w:rsid w:val="006478CA"/>
    <w:rsid w:val="006D6184"/>
    <w:rsid w:val="007B5D49"/>
    <w:rsid w:val="00881A3B"/>
    <w:rsid w:val="00947BE3"/>
    <w:rsid w:val="00957685"/>
    <w:rsid w:val="00A5654D"/>
    <w:rsid w:val="00C47296"/>
    <w:rsid w:val="00D47525"/>
    <w:rsid w:val="00E17725"/>
    <w:rsid w:val="00EC738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07"/>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5BA"/>
    <w:pPr>
      <w:ind w:left="720"/>
      <w:contextualSpacing/>
    </w:pPr>
  </w:style>
</w:styles>
</file>

<file path=word/webSettings.xml><?xml version="1.0" encoding="utf-8"?>
<w:webSettings xmlns:r="http://schemas.openxmlformats.org/officeDocument/2006/relationships" xmlns:w="http://schemas.openxmlformats.org/wordprocessingml/2006/main">
  <w:divs>
    <w:div w:id="62219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2021-12-09T07:55:00Z</cp:lastPrinted>
  <dcterms:created xsi:type="dcterms:W3CDTF">2022-01-27T11:03:00Z</dcterms:created>
  <dcterms:modified xsi:type="dcterms:W3CDTF">2022-01-27T11:03:00Z</dcterms:modified>
</cp:coreProperties>
</file>