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C45" w:rsidRDefault="00D63C45" w:rsidP="00D63C45">
      <w:pPr>
        <w:adjustRightInd w:val="0"/>
        <w:jc w:val="center"/>
        <w:rPr>
          <w:rFonts w:asciiTheme="minorHAnsi" w:hAnsiTheme="minorHAnsi" w:cstheme="minorHAnsi"/>
          <w:b/>
          <w:sz w:val="22"/>
          <w:szCs w:val="22"/>
        </w:rPr>
      </w:pPr>
      <w:r>
        <w:rPr>
          <w:rFonts w:asciiTheme="minorHAnsi" w:hAnsiTheme="minorHAnsi" w:cstheme="minorHAnsi"/>
          <w:b/>
          <w:sz w:val="22"/>
          <w:szCs w:val="22"/>
        </w:rPr>
        <w:t>Seine Maritime</w:t>
      </w:r>
    </w:p>
    <w:p w:rsidR="00D63C45" w:rsidRDefault="00D63C45" w:rsidP="00D63C45">
      <w:pPr>
        <w:adjustRightInd w:val="0"/>
        <w:jc w:val="center"/>
        <w:rPr>
          <w:rFonts w:asciiTheme="minorHAnsi" w:hAnsiTheme="minorHAnsi" w:cstheme="minorHAnsi"/>
          <w:b/>
          <w:sz w:val="22"/>
          <w:szCs w:val="22"/>
        </w:rPr>
      </w:pPr>
      <w:r>
        <w:rPr>
          <w:rFonts w:asciiTheme="minorHAnsi" w:hAnsiTheme="minorHAnsi" w:cstheme="minorHAnsi"/>
          <w:b/>
          <w:sz w:val="22"/>
          <w:szCs w:val="22"/>
        </w:rPr>
        <w:t>Arrondissement de Dieppe</w:t>
      </w:r>
    </w:p>
    <w:p w:rsidR="00D63C45" w:rsidRDefault="00D63C45" w:rsidP="00D63C45">
      <w:pPr>
        <w:adjustRightInd w:val="0"/>
        <w:jc w:val="center"/>
        <w:rPr>
          <w:rFonts w:asciiTheme="minorHAnsi" w:hAnsiTheme="minorHAnsi" w:cstheme="minorHAnsi"/>
          <w:b/>
          <w:sz w:val="22"/>
          <w:szCs w:val="22"/>
        </w:rPr>
      </w:pPr>
      <w:r>
        <w:rPr>
          <w:rFonts w:asciiTheme="minorHAnsi" w:hAnsiTheme="minorHAnsi" w:cstheme="minorHAnsi"/>
          <w:b/>
          <w:sz w:val="22"/>
          <w:szCs w:val="22"/>
        </w:rPr>
        <w:t>Commune de BLOSSEVILLE SUR MER</w:t>
      </w:r>
    </w:p>
    <w:p w:rsidR="00D63C45" w:rsidRDefault="00D63C45" w:rsidP="00D63C45">
      <w:pPr>
        <w:adjustRightInd w:val="0"/>
        <w:jc w:val="center"/>
        <w:rPr>
          <w:rFonts w:asciiTheme="minorHAnsi" w:hAnsiTheme="minorHAnsi" w:cstheme="minorHAnsi"/>
          <w:b/>
          <w:sz w:val="22"/>
          <w:szCs w:val="22"/>
        </w:rPr>
      </w:pPr>
    </w:p>
    <w:p w:rsidR="00D63C45" w:rsidRDefault="00D63C45" w:rsidP="00D63C45">
      <w:pPr>
        <w:adjustRightInd w:val="0"/>
        <w:jc w:val="center"/>
        <w:rPr>
          <w:rFonts w:asciiTheme="minorHAnsi" w:hAnsiTheme="minorHAnsi" w:cstheme="minorHAnsi"/>
          <w:sz w:val="22"/>
          <w:szCs w:val="22"/>
        </w:rPr>
      </w:pPr>
      <w:r>
        <w:rPr>
          <w:rFonts w:asciiTheme="minorHAnsi" w:hAnsiTheme="minorHAnsi" w:cstheme="minorHAnsi"/>
          <w:b/>
          <w:bCs/>
          <w:i/>
          <w:iCs/>
          <w:sz w:val="22"/>
          <w:szCs w:val="22"/>
          <w:u w:val="single"/>
        </w:rPr>
        <w:t>EXTRAIT DU REGISTRE DES</w:t>
      </w:r>
    </w:p>
    <w:p w:rsidR="00D63C45" w:rsidRDefault="00D63C45" w:rsidP="00D63C45">
      <w:pPr>
        <w:adjustRightInd w:val="0"/>
        <w:jc w:val="center"/>
        <w:rPr>
          <w:rFonts w:asciiTheme="minorHAnsi" w:hAnsiTheme="minorHAnsi" w:cstheme="minorHAnsi"/>
          <w:b/>
          <w:sz w:val="22"/>
          <w:szCs w:val="22"/>
        </w:rPr>
      </w:pPr>
      <w:r>
        <w:rPr>
          <w:rFonts w:asciiTheme="minorHAnsi" w:hAnsiTheme="minorHAnsi" w:cstheme="minorHAnsi"/>
          <w:b/>
          <w:bCs/>
          <w:i/>
          <w:iCs/>
          <w:sz w:val="22"/>
          <w:szCs w:val="22"/>
          <w:u w:val="single"/>
        </w:rPr>
        <w:t>DELIBERATIONS DU CONSEIL MUNICIPAL</w:t>
      </w:r>
    </w:p>
    <w:p w:rsidR="00D63C45" w:rsidRDefault="00D63C45" w:rsidP="00D63C45">
      <w:pPr>
        <w:adjustRightInd w:val="0"/>
        <w:jc w:val="both"/>
        <w:rPr>
          <w:rFonts w:asciiTheme="minorHAnsi" w:hAnsiTheme="minorHAnsi" w:cstheme="minorHAnsi"/>
          <w:b/>
          <w:sz w:val="22"/>
          <w:szCs w:val="22"/>
        </w:rPr>
      </w:pPr>
    </w:p>
    <w:p w:rsidR="00D63C45" w:rsidRDefault="00D63C45" w:rsidP="00D63C45">
      <w:pPr>
        <w:adjustRightInd w:val="0"/>
        <w:jc w:val="both"/>
        <w:rPr>
          <w:rFonts w:asciiTheme="minorHAnsi" w:hAnsiTheme="minorHAnsi" w:cstheme="minorHAnsi"/>
          <w:sz w:val="22"/>
          <w:szCs w:val="22"/>
        </w:rPr>
      </w:pPr>
      <w:r>
        <w:rPr>
          <w:rFonts w:asciiTheme="minorHAnsi" w:hAnsiTheme="minorHAnsi" w:cstheme="minorHAnsi"/>
          <w:b/>
          <w:sz w:val="22"/>
          <w:szCs w:val="22"/>
        </w:rPr>
        <w:t>L'an deux mil vingt et un, le 14 octobre</w:t>
      </w:r>
      <w:r>
        <w:rPr>
          <w:rFonts w:asciiTheme="minorHAnsi" w:hAnsiTheme="minorHAnsi" w:cstheme="minorHAnsi"/>
          <w:sz w:val="22"/>
          <w:szCs w:val="22"/>
        </w:rPr>
        <w:t xml:space="preserve"> le conseil municipal, légalement convoqué pour un conseil municipal, s'est réuni à la</w:t>
      </w:r>
      <w:r w:rsidR="005E36C5">
        <w:rPr>
          <w:rFonts w:asciiTheme="minorHAnsi" w:hAnsiTheme="minorHAnsi" w:cstheme="minorHAnsi"/>
          <w:sz w:val="22"/>
          <w:szCs w:val="22"/>
        </w:rPr>
        <w:t xml:space="preserve"> mairie</w:t>
      </w:r>
      <w:r>
        <w:rPr>
          <w:rFonts w:asciiTheme="minorHAnsi" w:hAnsiTheme="minorHAnsi" w:cstheme="minorHAnsi"/>
          <w:sz w:val="22"/>
          <w:szCs w:val="22"/>
        </w:rPr>
        <w:t>, sous la présidence de Pascal VANIER, Maire.</w:t>
      </w:r>
    </w:p>
    <w:p w:rsidR="00D63C45" w:rsidRDefault="00D63C45" w:rsidP="00D63C45">
      <w:pPr>
        <w:adjustRightInd w:val="0"/>
        <w:jc w:val="both"/>
        <w:rPr>
          <w:rFonts w:asciiTheme="minorHAnsi" w:hAnsiTheme="minorHAnsi" w:cstheme="minorHAnsi"/>
          <w:sz w:val="22"/>
          <w:szCs w:val="22"/>
        </w:rPr>
      </w:pPr>
    </w:p>
    <w:p w:rsidR="00D63C45" w:rsidRDefault="00D63C45" w:rsidP="00D63C45">
      <w:pPr>
        <w:adjustRightInd w:val="0"/>
        <w:ind w:left="2124" w:hanging="2124"/>
        <w:jc w:val="both"/>
        <w:rPr>
          <w:rFonts w:asciiTheme="minorHAnsi" w:hAnsiTheme="minorHAnsi" w:cstheme="minorHAnsi"/>
          <w:bCs/>
          <w:sz w:val="22"/>
          <w:szCs w:val="22"/>
        </w:rPr>
      </w:pPr>
      <w:r>
        <w:rPr>
          <w:rFonts w:asciiTheme="minorHAnsi" w:hAnsiTheme="minorHAnsi" w:cstheme="minorHAnsi"/>
          <w:b/>
          <w:bCs/>
          <w:sz w:val="22"/>
          <w:szCs w:val="22"/>
          <w:u w:val="single"/>
        </w:rPr>
        <w:t xml:space="preserve">Etaient présents </w:t>
      </w:r>
      <w:r>
        <w:rPr>
          <w:rFonts w:asciiTheme="minorHAnsi" w:hAnsiTheme="minorHAnsi" w:cstheme="minorHAnsi"/>
          <w:b/>
          <w:bCs/>
          <w:sz w:val="22"/>
          <w:szCs w:val="22"/>
        </w:rPr>
        <w:t>:</w:t>
      </w:r>
      <w:r>
        <w:rPr>
          <w:rFonts w:asciiTheme="minorHAnsi" w:hAnsiTheme="minorHAnsi" w:cstheme="minorHAnsi"/>
          <w:b/>
          <w:bCs/>
          <w:sz w:val="22"/>
          <w:szCs w:val="22"/>
        </w:rPr>
        <w:tab/>
      </w:r>
      <w:r>
        <w:rPr>
          <w:rFonts w:asciiTheme="minorHAnsi" w:hAnsiTheme="minorHAnsi" w:cstheme="minorHAnsi"/>
          <w:bCs/>
          <w:sz w:val="22"/>
          <w:szCs w:val="22"/>
        </w:rPr>
        <w:t xml:space="preserve">Mesdames : </w:t>
      </w:r>
      <w:r w:rsidR="0022691C">
        <w:rPr>
          <w:rFonts w:asciiTheme="minorHAnsi" w:hAnsiTheme="minorHAnsi" w:cstheme="minorHAnsi"/>
          <w:bCs/>
          <w:sz w:val="22"/>
          <w:szCs w:val="22"/>
        </w:rPr>
        <w:t xml:space="preserve">Marie-Line </w:t>
      </w:r>
      <w:r>
        <w:rPr>
          <w:rFonts w:asciiTheme="minorHAnsi" w:hAnsiTheme="minorHAnsi" w:cstheme="minorHAnsi"/>
          <w:bCs/>
          <w:sz w:val="22"/>
          <w:szCs w:val="22"/>
        </w:rPr>
        <w:t xml:space="preserve">ROBILLARD, </w:t>
      </w:r>
      <w:r w:rsidR="0022691C">
        <w:rPr>
          <w:rFonts w:asciiTheme="minorHAnsi" w:hAnsiTheme="minorHAnsi" w:cstheme="minorHAnsi"/>
          <w:bCs/>
          <w:sz w:val="22"/>
          <w:szCs w:val="22"/>
        </w:rPr>
        <w:t xml:space="preserve">Laurence </w:t>
      </w:r>
      <w:r>
        <w:rPr>
          <w:rFonts w:asciiTheme="minorHAnsi" w:hAnsiTheme="minorHAnsi" w:cstheme="minorHAnsi"/>
          <w:bCs/>
          <w:sz w:val="22"/>
          <w:szCs w:val="22"/>
        </w:rPr>
        <w:t>MAURIQUE</w:t>
      </w:r>
      <w:r w:rsidR="0022691C">
        <w:rPr>
          <w:rFonts w:asciiTheme="minorHAnsi" w:hAnsiTheme="minorHAnsi" w:cstheme="minorHAnsi"/>
          <w:bCs/>
          <w:sz w:val="22"/>
          <w:szCs w:val="22"/>
        </w:rPr>
        <w:t xml:space="preserve">, Emilie </w:t>
      </w:r>
      <w:r>
        <w:rPr>
          <w:rFonts w:asciiTheme="minorHAnsi" w:hAnsiTheme="minorHAnsi" w:cstheme="minorHAnsi"/>
          <w:bCs/>
          <w:sz w:val="22"/>
          <w:szCs w:val="22"/>
        </w:rPr>
        <w:t xml:space="preserve">BUREL, </w:t>
      </w:r>
      <w:r w:rsidR="0022691C">
        <w:rPr>
          <w:rFonts w:asciiTheme="minorHAnsi" w:hAnsiTheme="minorHAnsi" w:cstheme="minorHAnsi"/>
          <w:bCs/>
          <w:sz w:val="22"/>
          <w:szCs w:val="22"/>
        </w:rPr>
        <w:t xml:space="preserve">Marie </w:t>
      </w:r>
      <w:r>
        <w:rPr>
          <w:rFonts w:asciiTheme="minorHAnsi" w:hAnsiTheme="minorHAnsi" w:cstheme="minorHAnsi"/>
          <w:bCs/>
          <w:sz w:val="22"/>
          <w:szCs w:val="22"/>
        </w:rPr>
        <w:t xml:space="preserve">LECLERC, </w:t>
      </w:r>
    </w:p>
    <w:p w:rsidR="00D63C45" w:rsidRDefault="00D63C45" w:rsidP="00D63C45">
      <w:pPr>
        <w:adjustRightInd w:val="0"/>
        <w:ind w:left="2124"/>
        <w:jc w:val="both"/>
        <w:rPr>
          <w:rFonts w:asciiTheme="minorHAnsi" w:hAnsiTheme="minorHAnsi" w:cstheme="minorHAnsi"/>
          <w:bCs/>
          <w:sz w:val="22"/>
          <w:szCs w:val="22"/>
        </w:rPr>
      </w:pPr>
      <w:r>
        <w:rPr>
          <w:rFonts w:asciiTheme="minorHAnsi" w:hAnsiTheme="minorHAnsi" w:cstheme="minorHAnsi"/>
          <w:bCs/>
          <w:sz w:val="22"/>
          <w:szCs w:val="22"/>
        </w:rPr>
        <w:t xml:space="preserve">Messieurs :  Pascal VANIER, Alain GAILLANDRE, Laurent BLOSSEVILLE, Laurent LIOT, </w:t>
      </w:r>
    </w:p>
    <w:p w:rsidR="00D63C45" w:rsidRDefault="00D63C45" w:rsidP="00D63C45">
      <w:pPr>
        <w:adjustRightInd w:val="0"/>
        <w:ind w:left="2124" w:hanging="2124"/>
        <w:jc w:val="both"/>
        <w:rPr>
          <w:rFonts w:asciiTheme="minorHAnsi" w:hAnsiTheme="minorHAnsi" w:cstheme="minorHAnsi"/>
          <w:sz w:val="22"/>
          <w:szCs w:val="22"/>
        </w:rPr>
      </w:pPr>
      <w:r>
        <w:rPr>
          <w:rFonts w:asciiTheme="minorHAnsi" w:hAnsiTheme="minorHAnsi" w:cstheme="minorHAnsi"/>
          <w:sz w:val="22"/>
          <w:szCs w:val="22"/>
        </w:rPr>
        <w:tab/>
      </w:r>
    </w:p>
    <w:p w:rsidR="00D63C45" w:rsidRDefault="00D63C45" w:rsidP="00D63C45">
      <w:pPr>
        <w:adjustRightInd w:val="0"/>
        <w:ind w:left="2124" w:hanging="2124"/>
        <w:jc w:val="both"/>
        <w:rPr>
          <w:rFonts w:asciiTheme="minorHAnsi" w:hAnsiTheme="minorHAnsi" w:cstheme="minorHAnsi"/>
          <w:sz w:val="22"/>
          <w:szCs w:val="22"/>
        </w:rPr>
      </w:pPr>
      <w:r>
        <w:rPr>
          <w:rFonts w:asciiTheme="minorHAnsi" w:hAnsiTheme="minorHAnsi" w:cstheme="minorHAnsi"/>
          <w:b/>
          <w:bCs/>
          <w:sz w:val="22"/>
          <w:szCs w:val="22"/>
          <w:u w:val="single"/>
        </w:rPr>
        <w:t>Absents excusés</w:t>
      </w:r>
      <w:r>
        <w:rPr>
          <w:rFonts w:asciiTheme="minorHAnsi" w:hAnsiTheme="minorHAnsi" w:cstheme="minorHAnsi"/>
          <w:sz w:val="22"/>
          <w:szCs w:val="22"/>
        </w:rPr>
        <w:t> :</w:t>
      </w:r>
      <w:r>
        <w:rPr>
          <w:rFonts w:asciiTheme="minorHAnsi" w:hAnsiTheme="minorHAnsi" w:cstheme="minorHAnsi"/>
          <w:sz w:val="22"/>
          <w:szCs w:val="22"/>
        </w:rPr>
        <w:tab/>
        <w:t>Mr Patrick LEGRAND ayant donné pouvoir à Mme Marie-Line ROBILLARD</w:t>
      </w:r>
    </w:p>
    <w:p w:rsidR="00D63C45" w:rsidRDefault="00D63C45" w:rsidP="00D63C45">
      <w:pPr>
        <w:adjustRightInd w:val="0"/>
        <w:ind w:left="2124" w:hanging="2124"/>
        <w:jc w:val="both"/>
        <w:rPr>
          <w:rFonts w:asciiTheme="minorHAnsi" w:hAnsiTheme="minorHAnsi" w:cstheme="minorHAnsi"/>
          <w:bCs/>
          <w:sz w:val="22"/>
          <w:szCs w:val="22"/>
        </w:rPr>
      </w:pPr>
      <w:r>
        <w:rPr>
          <w:rFonts w:asciiTheme="minorHAnsi" w:hAnsiTheme="minorHAnsi" w:cstheme="minorHAnsi"/>
          <w:bCs/>
          <w:sz w:val="22"/>
          <w:szCs w:val="22"/>
        </w:rPr>
        <w:tab/>
        <w:t>Mr Dominique CLASTOT ayant donné pouvoir à Mr Pascal VANIER</w:t>
      </w:r>
    </w:p>
    <w:p w:rsidR="00D63C45" w:rsidRPr="00D63C45" w:rsidRDefault="00D63C45" w:rsidP="00D63C45">
      <w:pPr>
        <w:adjustRightInd w:val="0"/>
        <w:ind w:left="2124" w:hanging="2124"/>
        <w:jc w:val="both"/>
        <w:rPr>
          <w:rFonts w:asciiTheme="minorHAnsi" w:hAnsiTheme="minorHAnsi" w:cstheme="minorHAnsi"/>
          <w:sz w:val="22"/>
          <w:szCs w:val="22"/>
        </w:rPr>
      </w:pPr>
      <w:r>
        <w:rPr>
          <w:rFonts w:asciiTheme="minorHAnsi" w:hAnsiTheme="minorHAnsi" w:cstheme="minorHAnsi"/>
          <w:sz w:val="22"/>
          <w:szCs w:val="22"/>
        </w:rPr>
        <w:tab/>
        <w:t>Mr Hugo CALLENS</w:t>
      </w:r>
    </w:p>
    <w:p w:rsidR="00D63C45" w:rsidRDefault="00D63C45" w:rsidP="00D63C45">
      <w:pPr>
        <w:adjustRightInd w:val="0"/>
        <w:ind w:left="2124" w:hanging="2124"/>
        <w:jc w:val="both"/>
        <w:rPr>
          <w:rFonts w:asciiTheme="minorHAnsi" w:hAnsiTheme="minorHAnsi" w:cstheme="minorHAnsi"/>
          <w:sz w:val="22"/>
          <w:szCs w:val="22"/>
        </w:rPr>
      </w:pPr>
    </w:p>
    <w:p w:rsidR="00D63C45" w:rsidRDefault="00D63C45" w:rsidP="00D63C45">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Pr>
          <w:rFonts w:asciiTheme="minorHAnsi" w:hAnsiTheme="minorHAnsi" w:cstheme="minorHAnsi"/>
          <w:sz w:val="22"/>
          <w:szCs w:val="22"/>
        </w:rPr>
        <w:t>Date de convocation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E36C5">
        <w:rPr>
          <w:rFonts w:asciiTheme="minorHAnsi" w:hAnsiTheme="minorHAnsi" w:cstheme="minorHAnsi"/>
          <w:sz w:val="22"/>
          <w:szCs w:val="22"/>
        </w:rPr>
        <w:t>05 octobre</w:t>
      </w:r>
      <w:r>
        <w:rPr>
          <w:rFonts w:asciiTheme="minorHAnsi" w:hAnsiTheme="minorHAnsi" w:cstheme="minorHAnsi"/>
          <w:sz w:val="22"/>
          <w:szCs w:val="22"/>
        </w:rPr>
        <w:t xml:space="preserve"> 2021</w:t>
      </w:r>
    </w:p>
    <w:p w:rsidR="00D63C45" w:rsidRDefault="00D63C45" w:rsidP="00D63C45">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b/>
          <w:sz w:val="22"/>
          <w:szCs w:val="22"/>
        </w:rPr>
      </w:pPr>
      <w:r>
        <w:rPr>
          <w:rFonts w:asciiTheme="minorHAnsi" w:hAnsiTheme="minorHAnsi" w:cstheme="minorHAnsi"/>
          <w:b/>
          <w:sz w:val="22"/>
          <w:szCs w:val="22"/>
        </w:rPr>
        <w:t>Nombre de conseillers</w:t>
      </w:r>
    </w:p>
    <w:p w:rsidR="00D63C45" w:rsidRDefault="00D63C45" w:rsidP="00D63C45">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Pr>
          <w:rFonts w:asciiTheme="minorHAnsi" w:hAnsiTheme="minorHAnsi" w:cstheme="minorHAnsi"/>
          <w:sz w:val="22"/>
          <w:szCs w:val="22"/>
        </w:rPr>
        <w:t>En exercice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11</w:t>
      </w:r>
    </w:p>
    <w:p w:rsidR="00D63C45" w:rsidRDefault="00D63C45" w:rsidP="00D63C45">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Pr>
          <w:rFonts w:asciiTheme="minorHAnsi" w:hAnsiTheme="minorHAnsi" w:cstheme="minorHAnsi"/>
          <w:sz w:val="22"/>
          <w:szCs w:val="22"/>
        </w:rPr>
        <w:t xml:space="preserve">Présents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08</w:t>
      </w:r>
    </w:p>
    <w:p w:rsidR="00D63C45" w:rsidRDefault="00D63C45" w:rsidP="00D63C45">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Pr>
          <w:rFonts w:asciiTheme="minorHAnsi" w:hAnsiTheme="minorHAnsi" w:cstheme="minorHAnsi"/>
          <w:sz w:val="22"/>
          <w:szCs w:val="22"/>
        </w:rPr>
        <w:t>Votants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10</w:t>
      </w:r>
    </w:p>
    <w:p w:rsidR="00D63C45" w:rsidRDefault="00D63C45" w:rsidP="00D63C45"/>
    <w:p w:rsidR="00D63C45" w:rsidRDefault="00D63C45" w:rsidP="00D63C45"/>
    <w:p w:rsidR="00D63C45" w:rsidRPr="00264233" w:rsidRDefault="00D63C45" w:rsidP="00D63C45">
      <w:pPr>
        <w:jc w:val="both"/>
        <w:rPr>
          <w:rFonts w:asciiTheme="minorHAnsi" w:hAnsiTheme="minorHAnsi" w:cstheme="minorHAnsi"/>
          <w:b/>
          <w:sz w:val="22"/>
          <w:szCs w:val="22"/>
          <w:u w:val="single"/>
        </w:rPr>
      </w:pPr>
      <w:r w:rsidRPr="00264233">
        <w:rPr>
          <w:rFonts w:asciiTheme="minorHAnsi" w:hAnsiTheme="minorHAnsi" w:cstheme="minorHAnsi"/>
          <w:b/>
          <w:sz w:val="22"/>
          <w:szCs w:val="22"/>
          <w:u w:val="single"/>
        </w:rPr>
        <w:t>Approbation du compte rendu du 0</w:t>
      </w:r>
      <w:r>
        <w:rPr>
          <w:rFonts w:asciiTheme="minorHAnsi" w:hAnsiTheme="minorHAnsi" w:cstheme="minorHAnsi"/>
          <w:b/>
          <w:sz w:val="22"/>
          <w:szCs w:val="22"/>
          <w:u w:val="single"/>
        </w:rPr>
        <w:t>8</w:t>
      </w:r>
      <w:r w:rsidRPr="00264233">
        <w:rPr>
          <w:rFonts w:asciiTheme="minorHAnsi" w:hAnsiTheme="minorHAnsi" w:cstheme="minorHAnsi"/>
          <w:b/>
          <w:sz w:val="22"/>
          <w:szCs w:val="22"/>
          <w:u w:val="single"/>
        </w:rPr>
        <w:t xml:space="preserve"> jui</w:t>
      </w:r>
      <w:r>
        <w:rPr>
          <w:rFonts w:asciiTheme="minorHAnsi" w:hAnsiTheme="minorHAnsi" w:cstheme="minorHAnsi"/>
          <w:b/>
          <w:sz w:val="22"/>
          <w:szCs w:val="22"/>
          <w:u w:val="single"/>
        </w:rPr>
        <w:t>llet</w:t>
      </w:r>
      <w:r w:rsidRPr="00264233">
        <w:rPr>
          <w:rFonts w:asciiTheme="minorHAnsi" w:hAnsiTheme="minorHAnsi" w:cstheme="minorHAnsi"/>
          <w:b/>
          <w:sz w:val="22"/>
          <w:szCs w:val="22"/>
          <w:u w:val="single"/>
        </w:rPr>
        <w:t xml:space="preserve"> 2021</w:t>
      </w:r>
    </w:p>
    <w:p w:rsidR="007B5C34" w:rsidRDefault="007B5C34"/>
    <w:p w:rsidR="00D63C45" w:rsidRDefault="00D63C45">
      <w:pPr>
        <w:rPr>
          <w:rFonts w:asciiTheme="minorHAnsi" w:hAnsiTheme="minorHAnsi" w:cstheme="minorHAnsi"/>
          <w:sz w:val="22"/>
          <w:szCs w:val="22"/>
        </w:rPr>
      </w:pPr>
      <w:r>
        <w:rPr>
          <w:rFonts w:asciiTheme="minorHAnsi" w:hAnsiTheme="minorHAnsi" w:cstheme="minorHAnsi"/>
          <w:sz w:val="22"/>
          <w:szCs w:val="22"/>
        </w:rPr>
        <w:t>Le compte rendu est approuvé à l’unanimité des membres présents.</w:t>
      </w:r>
    </w:p>
    <w:p w:rsidR="00D63C45" w:rsidRDefault="00D63C45">
      <w:pPr>
        <w:rPr>
          <w:rFonts w:asciiTheme="minorHAnsi" w:hAnsiTheme="minorHAnsi" w:cstheme="minorHAnsi"/>
          <w:sz w:val="22"/>
          <w:szCs w:val="22"/>
        </w:rPr>
      </w:pPr>
    </w:p>
    <w:p w:rsidR="00D63C45" w:rsidRDefault="00D63C45">
      <w:pPr>
        <w:rPr>
          <w:rFonts w:asciiTheme="minorHAnsi" w:hAnsiTheme="minorHAnsi" w:cstheme="minorHAnsi"/>
          <w:sz w:val="22"/>
          <w:szCs w:val="22"/>
        </w:rPr>
      </w:pPr>
    </w:p>
    <w:p w:rsidR="00D63C45" w:rsidRDefault="00D63C45">
      <w:pPr>
        <w:rPr>
          <w:rFonts w:asciiTheme="minorHAnsi" w:hAnsiTheme="minorHAnsi" w:cstheme="minorHAnsi"/>
          <w:b/>
          <w:sz w:val="22"/>
          <w:szCs w:val="22"/>
          <w:u w:val="single"/>
        </w:rPr>
      </w:pPr>
      <w:r w:rsidRPr="00D63C45">
        <w:rPr>
          <w:rFonts w:asciiTheme="minorHAnsi" w:hAnsiTheme="minorHAnsi" w:cstheme="minorHAnsi"/>
          <w:b/>
          <w:sz w:val="22"/>
          <w:szCs w:val="22"/>
          <w:u w:val="single"/>
        </w:rPr>
        <w:t>Présentation des travaux de l’église</w:t>
      </w:r>
    </w:p>
    <w:p w:rsidR="00D63C45" w:rsidRDefault="00D63C45">
      <w:pPr>
        <w:rPr>
          <w:rFonts w:asciiTheme="minorHAnsi" w:hAnsiTheme="minorHAnsi" w:cstheme="minorHAnsi"/>
          <w:b/>
          <w:sz w:val="22"/>
          <w:szCs w:val="22"/>
          <w:u w:val="single"/>
        </w:rPr>
      </w:pPr>
    </w:p>
    <w:p w:rsidR="00D63C45" w:rsidRDefault="00D63C45" w:rsidP="00DA056B">
      <w:pPr>
        <w:jc w:val="both"/>
        <w:rPr>
          <w:rFonts w:asciiTheme="minorHAnsi" w:hAnsiTheme="minorHAnsi" w:cstheme="minorHAnsi"/>
          <w:sz w:val="22"/>
          <w:szCs w:val="22"/>
        </w:rPr>
      </w:pPr>
      <w:r>
        <w:rPr>
          <w:rFonts w:asciiTheme="minorHAnsi" w:hAnsiTheme="minorHAnsi" w:cstheme="minorHAnsi"/>
          <w:sz w:val="22"/>
          <w:szCs w:val="22"/>
        </w:rPr>
        <w:t>Mme Marie CARON architecte du Patrimoine pour la commune a été invitée à venir présenter les travaux de l’église Saint Martin qui vont débuter prochainement.</w:t>
      </w:r>
    </w:p>
    <w:p w:rsidR="00D63C45" w:rsidRDefault="00D63C45" w:rsidP="00DA056B">
      <w:pPr>
        <w:jc w:val="both"/>
        <w:rPr>
          <w:rFonts w:asciiTheme="minorHAnsi" w:hAnsiTheme="minorHAnsi" w:cstheme="minorHAnsi"/>
          <w:sz w:val="22"/>
          <w:szCs w:val="22"/>
        </w:rPr>
      </w:pPr>
      <w:r>
        <w:rPr>
          <w:rFonts w:asciiTheme="minorHAnsi" w:hAnsiTheme="minorHAnsi" w:cstheme="minorHAnsi"/>
          <w:sz w:val="22"/>
          <w:szCs w:val="22"/>
        </w:rPr>
        <w:t xml:space="preserve">Mme CARON rappelle les différentes entreprises qui ont été retenues pour réaliser la restauration du clos couvert de l’église et </w:t>
      </w:r>
      <w:r w:rsidR="00EB1761">
        <w:rPr>
          <w:rFonts w:asciiTheme="minorHAnsi" w:hAnsiTheme="minorHAnsi" w:cstheme="minorHAnsi"/>
          <w:sz w:val="22"/>
          <w:szCs w:val="22"/>
        </w:rPr>
        <w:t>d</w:t>
      </w:r>
      <w:r>
        <w:rPr>
          <w:rFonts w:asciiTheme="minorHAnsi" w:hAnsiTheme="minorHAnsi" w:cstheme="minorHAnsi"/>
          <w:sz w:val="22"/>
          <w:szCs w:val="22"/>
        </w:rPr>
        <w:t>es vitraux :</w:t>
      </w:r>
    </w:p>
    <w:p w:rsidR="00D63C45" w:rsidRDefault="00D63C45" w:rsidP="00DA056B">
      <w:pPr>
        <w:jc w:val="both"/>
        <w:rPr>
          <w:rFonts w:asciiTheme="minorHAnsi" w:hAnsiTheme="minorHAnsi" w:cstheme="minorHAnsi"/>
          <w:sz w:val="22"/>
          <w:szCs w:val="22"/>
        </w:rPr>
      </w:pPr>
    </w:p>
    <w:p w:rsidR="00D63C45" w:rsidRDefault="00D63C45" w:rsidP="00DA056B">
      <w:pPr>
        <w:jc w:val="both"/>
        <w:rPr>
          <w:rFonts w:asciiTheme="minorHAnsi" w:hAnsiTheme="minorHAnsi" w:cstheme="minorHAnsi"/>
          <w:sz w:val="22"/>
          <w:szCs w:val="22"/>
        </w:rPr>
      </w:pPr>
      <w:r w:rsidRPr="00C500A2">
        <w:rPr>
          <w:rFonts w:asciiTheme="minorHAnsi" w:hAnsiTheme="minorHAnsi" w:cstheme="minorHAnsi"/>
          <w:sz w:val="22"/>
          <w:szCs w:val="22"/>
          <w:u w:val="single"/>
        </w:rPr>
        <w:t>Lot 1</w:t>
      </w:r>
      <w:r>
        <w:rPr>
          <w:rFonts w:asciiTheme="minorHAnsi" w:hAnsiTheme="minorHAnsi" w:cstheme="minorHAnsi"/>
          <w:sz w:val="22"/>
          <w:szCs w:val="22"/>
        </w:rPr>
        <w:t xml:space="preserve"> : Maçonnerie, </w:t>
      </w:r>
      <w:r w:rsidR="00D12B70">
        <w:rPr>
          <w:rFonts w:asciiTheme="minorHAnsi" w:hAnsiTheme="minorHAnsi" w:cstheme="minorHAnsi"/>
          <w:sz w:val="22"/>
          <w:szCs w:val="22"/>
        </w:rPr>
        <w:t>Pierre de Taille, échafaudage, VRD</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Entreprise LANFRY</w:t>
      </w:r>
    </w:p>
    <w:p w:rsidR="00D63C45" w:rsidRDefault="00D63C45" w:rsidP="00DA056B">
      <w:pPr>
        <w:jc w:val="both"/>
        <w:rPr>
          <w:rFonts w:asciiTheme="minorHAnsi" w:hAnsiTheme="minorHAnsi" w:cstheme="minorHAnsi"/>
          <w:sz w:val="22"/>
          <w:szCs w:val="22"/>
        </w:rPr>
      </w:pPr>
      <w:r w:rsidRPr="00C500A2">
        <w:rPr>
          <w:rFonts w:asciiTheme="minorHAnsi" w:hAnsiTheme="minorHAnsi" w:cstheme="minorHAnsi"/>
          <w:sz w:val="22"/>
          <w:szCs w:val="22"/>
          <w:u w:val="single"/>
        </w:rPr>
        <w:t>Lot 2</w:t>
      </w:r>
      <w:r>
        <w:rPr>
          <w:rFonts w:asciiTheme="minorHAnsi" w:hAnsiTheme="minorHAnsi" w:cstheme="minorHAnsi"/>
          <w:sz w:val="22"/>
          <w:szCs w:val="22"/>
        </w:rPr>
        <w:t> : couvertures charpentes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Renault Couverture</w:t>
      </w:r>
    </w:p>
    <w:p w:rsidR="00D63C45" w:rsidRDefault="00D63C45" w:rsidP="00DA056B">
      <w:pPr>
        <w:jc w:val="both"/>
        <w:rPr>
          <w:rFonts w:asciiTheme="minorHAnsi" w:hAnsiTheme="minorHAnsi" w:cstheme="minorHAnsi"/>
          <w:sz w:val="22"/>
          <w:szCs w:val="22"/>
        </w:rPr>
      </w:pPr>
      <w:r w:rsidRPr="00C500A2">
        <w:rPr>
          <w:rFonts w:asciiTheme="minorHAnsi" w:hAnsiTheme="minorHAnsi" w:cstheme="minorHAnsi"/>
          <w:sz w:val="22"/>
          <w:szCs w:val="22"/>
          <w:u w:val="single"/>
        </w:rPr>
        <w:t>Lot 3</w:t>
      </w:r>
      <w:r>
        <w:rPr>
          <w:rFonts w:asciiTheme="minorHAnsi" w:hAnsiTheme="minorHAnsi" w:cstheme="minorHAnsi"/>
          <w:sz w:val="22"/>
          <w:szCs w:val="22"/>
        </w:rPr>
        <w:t> : restauration des vitraux</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Atelier Jaillette/Boucher</w:t>
      </w:r>
    </w:p>
    <w:p w:rsidR="00D63C45" w:rsidRDefault="00D63C45" w:rsidP="00DA056B">
      <w:pPr>
        <w:jc w:val="both"/>
        <w:rPr>
          <w:rFonts w:asciiTheme="minorHAnsi" w:hAnsiTheme="minorHAnsi" w:cstheme="minorHAnsi"/>
          <w:sz w:val="22"/>
          <w:szCs w:val="22"/>
        </w:rPr>
      </w:pPr>
    </w:p>
    <w:p w:rsidR="00D63C45" w:rsidRDefault="005E36C5" w:rsidP="00DA056B">
      <w:pPr>
        <w:jc w:val="both"/>
        <w:rPr>
          <w:rFonts w:asciiTheme="minorHAnsi" w:hAnsiTheme="minorHAnsi" w:cstheme="minorHAnsi"/>
          <w:sz w:val="22"/>
          <w:szCs w:val="22"/>
        </w:rPr>
      </w:pPr>
      <w:r>
        <w:rPr>
          <w:rFonts w:asciiTheme="minorHAnsi" w:hAnsiTheme="minorHAnsi" w:cstheme="minorHAnsi"/>
          <w:sz w:val="22"/>
          <w:szCs w:val="22"/>
        </w:rPr>
        <w:t>Mme CARON explique le déroulement des travaux et répond aux différentes questions des conseillers municipaux.</w:t>
      </w:r>
    </w:p>
    <w:p w:rsidR="005E36C5" w:rsidRDefault="005E36C5" w:rsidP="00DA056B">
      <w:pPr>
        <w:jc w:val="both"/>
        <w:rPr>
          <w:rFonts w:asciiTheme="minorHAnsi" w:hAnsiTheme="minorHAnsi" w:cstheme="minorHAnsi"/>
          <w:sz w:val="22"/>
          <w:szCs w:val="22"/>
        </w:rPr>
      </w:pPr>
    </w:p>
    <w:p w:rsidR="009D2F70" w:rsidRDefault="009D2F70" w:rsidP="00DA056B">
      <w:pPr>
        <w:jc w:val="both"/>
        <w:rPr>
          <w:rFonts w:asciiTheme="minorHAnsi" w:hAnsiTheme="minorHAnsi" w:cstheme="minorHAnsi"/>
          <w:sz w:val="22"/>
          <w:szCs w:val="22"/>
        </w:rPr>
      </w:pPr>
      <w:r>
        <w:rPr>
          <w:rFonts w:asciiTheme="minorHAnsi" w:hAnsiTheme="minorHAnsi" w:cstheme="minorHAnsi"/>
          <w:sz w:val="22"/>
          <w:szCs w:val="22"/>
        </w:rPr>
        <w:t>Les travaux devraient débuter le 15/11/2021 pour environ 16 mois, sans conséquences sur les offices et cérémonies.</w:t>
      </w:r>
    </w:p>
    <w:p w:rsidR="009D2F70" w:rsidRDefault="009D2F70" w:rsidP="00DA056B">
      <w:pPr>
        <w:jc w:val="both"/>
        <w:rPr>
          <w:rFonts w:asciiTheme="minorHAnsi" w:hAnsiTheme="minorHAnsi" w:cstheme="minorHAnsi"/>
          <w:sz w:val="22"/>
          <w:szCs w:val="22"/>
        </w:rPr>
      </w:pPr>
      <w:r>
        <w:rPr>
          <w:rFonts w:asciiTheme="minorHAnsi" w:hAnsiTheme="minorHAnsi" w:cstheme="minorHAnsi"/>
          <w:sz w:val="22"/>
          <w:szCs w:val="22"/>
        </w:rPr>
        <w:t>L’ancienne école sera indisponible pendant toute cette période car elle servira de base de vie pour les entreprises.</w:t>
      </w:r>
    </w:p>
    <w:p w:rsidR="009D2F70" w:rsidRDefault="009D2F70" w:rsidP="00DA056B">
      <w:pPr>
        <w:jc w:val="both"/>
        <w:rPr>
          <w:rFonts w:asciiTheme="minorHAnsi" w:hAnsiTheme="minorHAnsi" w:cstheme="minorHAnsi"/>
          <w:sz w:val="22"/>
          <w:szCs w:val="22"/>
        </w:rPr>
      </w:pPr>
      <w:r>
        <w:rPr>
          <w:rFonts w:asciiTheme="minorHAnsi" w:hAnsiTheme="minorHAnsi" w:cstheme="minorHAnsi"/>
          <w:sz w:val="22"/>
          <w:szCs w:val="22"/>
        </w:rPr>
        <w:t>Tous les vitraux classés seront déposés pour restauration en atelier, pour une période d’environ 8 mois.</w:t>
      </w:r>
    </w:p>
    <w:p w:rsidR="009D2F70" w:rsidRDefault="009D2F70" w:rsidP="00DA056B">
      <w:pPr>
        <w:jc w:val="both"/>
        <w:rPr>
          <w:rFonts w:asciiTheme="minorHAnsi" w:hAnsiTheme="minorHAnsi" w:cstheme="minorHAnsi"/>
          <w:sz w:val="22"/>
          <w:szCs w:val="22"/>
        </w:rPr>
      </w:pPr>
    </w:p>
    <w:p w:rsidR="005E36C5" w:rsidRDefault="00C500A2" w:rsidP="00DA056B">
      <w:pPr>
        <w:jc w:val="both"/>
        <w:rPr>
          <w:rFonts w:asciiTheme="minorHAnsi" w:hAnsiTheme="minorHAnsi" w:cstheme="minorHAnsi"/>
          <w:sz w:val="22"/>
          <w:szCs w:val="22"/>
        </w:rPr>
      </w:pPr>
      <w:r>
        <w:rPr>
          <w:rFonts w:asciiTheme="minorHAnsi" w:hAnsiTheme="minorHAnsi" w:cstheme="minorHAnsi"/>
          <w:sz w:val="22"/>
          <w:szCs w:val="22"/>
        </w:rPr>
        <w:t>Mr VANIER remercie Mme CARON pour son intervention et l’ordre du jour du conseil municipal est repris.</w:t>
      </w:r>
    </w:p>
    <w:p w:rsidR="00C500A2" w:rsidRDefault="00C500A2" w:rsidP="00DA056B">
      <w:pPr>
        <w:jc w:val="both"/>
        <w:rPr>
          <w:rFonts w:asciiTheme="minorHAnsi" w:hAnsiTheme="minorHAnsi" w:cstheme="minorHAnsi"/>
          <w:sz w:val="22"/>
          <w:szCs w:val="22"/>
        </w:rPr>
      </w:pPr>
    </w:p>
    <w:p w:rsidR="00C500A2" w:rsidRDefault="00C500A2">
      <w:pPr>
        <w:rPr>
          <w:rFonts w:asciiTheme="minorHAnsi" w:hAnsiTheme="minorHAnsi" w:cstheme="minorHAnsi"/>
          <w:sz w:val="22"/>
          <w:szCs w:val="22"/>
        </w:rPr>
      </w:pPr>
    </w:p>
    <w:p w:rsidR="00C500A2" w:rsidRDefault="00C500A2">
      <w:pPr>
        <w:rPr>
          <w:rFonts w:asciiTheme="minorHAnsi" w:hAnsiTheme="minorHAnsi" w:cstheme="minorHAnsi"/>
          <w:sz w:val="22"/>
          <w:szCs w:val="22"/>
        </w:rPr>
      </w:pPr>
    </w:p>
    <w:p w:rsidR="00C500A2" w:rsidRDefault="00C500A2">
      <w:pPr>
        <w:rPr>
          <w:rFonts w:asciiTheme="minorHAnsi" w:hAnsiTheme="minorHAnsi" w:cstheme="minorHAnsi"/>
          <w:sz w:val="22"/>
          <w:szCs w:val="22"/>
        </w:rPr>
      </w:pPr>
    </w:p>
    <w:p w:rsidR="00C500A2" w:rsidRDefault="00C500A2">
      <w:pPr>
        <w:rPr>
          <w:rFonts w:asciiTheme="minorHAnsi" w:hAnsiTheme="minorHAnsi" w:cstheme="minorHAnsi"/>
          <w:sz w:val="22"/>
          <w:szCs w:val="22"/>
        </w:rPr>
      </w:pPr>
    </w:p>
    <w:p w:rsidR="009D2F70" w:rsidRDefault="009D2F70">
      <w:pPr>
        <w:autoSpaceDE/>
        <w:autoSpaceDN/>
        <w:spacing w:after="160" w:line="259" w:lineRule="auto"/>
        <w:rPr>
          <w:rFonts w:asciiTheme="minorHAnsi" w:hAnsiTheme="minorHAnsi" w:cstheme="minorHAnsi"/>
          <w:sz w:val="22"/>
          <w:szCs w:val="22"/>
        </w:rPr>
      </w:pPr>
      <w:r>
        <w:rPr>
          <w:rFonts w:asciiTheme="minorHAnsi" w:hAnsiTheme="minorHAnsi" w:cstheme="minorHAnsi"/>
          <w:sz w:val="22"/>
          <w:szCs w:val="22"/>
        </w:rPr>
        <w:lastRenderedPageBreak/>
        <w:br w:type="page"/>
      </w:r>
    </w:p>
    <w:p w:rsidR="00C500A2" w:rsidRDefault="00C500A2">
      <w:pPr>
        <w:rPr>
          <w:rFonts w:asciiTheme="minorHAnsi" w:hAnsiTheme="minorHAnsi" w:cstheme="minorHAnsi"/>
          <w:sz w:val="22"/>
          <w:szCs w:val="22"/>
        </w:rPr>
      </w:pPr>
    </w:p>
    <w:p w:rsidR="00C500A2" w:rsidRDefault="00C500A2">
      <w:pPr>
        <w:rPr>
          <w:rFonts w:asciiTheme="minorHAnsi" w:hAnsiTheme="minorHAnsi" w:cstheme="minorHAnsi"/>
          <w:sz w:val="22"/>
          <w:szCs w:val="22"/>
        </w:rPr>
      </w:pPr>
    </w:p>
    <w:p w:rsidR="00C500A2" w:rsidRDefault="00C500A2">
      <w:pPr>
        <w:rPr>
          <w:rFonts w:asciiTheme="minorHAnsi" w:hAnsiTheme="minorHAnsi" w:cstheme="minorHAnsi"/>
          <w:sz w:val="22"/>
          <w:szCs w:val="22"/>
        </w:rPr>
      </w:pPr>
      <w:r>
        <w:rPr>
          <w:rFonts w:asciiTheme="minorHAnsi" w:hAnsiTheme="minorHAnsi" w:cstheme="minorHAnsi"/>
          <w:b/>
          <w:sz w:val="22"/>
          <w:szCs w:val="22"/>
          <w:u w:val="single"/>
        </w:rPr>
        <w:t>Présentation du p</w:t>
      </w:r>
      <w:r w:rsidRPr="00C500A2">
        <w:rPr>
          <w:rFonts w:asciiTheme="minorHAnsi" w:hAnsiTheme="minorHAnsi" w:cstheme="minorHAnsi"/>
          <w:b/>
          <w:sz w:val="22"/>
          <w:szCs w:val="22"/>
          <w:u w:val="single"/>
        </w:rPr>
        <w:t>lan de financement des travaux de l’église</w:t>
      </w:r>
      <w:r>
        <w:rPr>
          <w:rFonts w:asciiTheme="minorHAnsi" w:hAnsiTheme="minorHAnsi" w:cstheme="minorHAnsi"/>
          <w:sz w:val="22"/>
          <w:szCs w:val="22"/>
        </w:rPr>
        <w:t> :</w:t>
      </w:r>
    </w:p>
    <w:p w:rsidR="00C500A2" w:rsidRDefault="00C500A2">
      <w:pPr>
        <w:rPr>
          <w:rFonts w:asciiTheme="minorHAnsi" w:hAnsiTheme="minorHAnsi" w:cstheme="minorHAnsi"/>
          <w:sz w:val="22"/>
          <w:szCs w:val="22"/>
        </w:rPr>
      </w:pPr>
    </w:p>
    <w:tbl>
      <w:tblPr>
        <w:tblStyle w:val="Grilledutableau"/>
        <w:tblW w:w="0" w:type="auto"/>
        <w:tblLook w:val="04A0"/>
      </w:tblPr>
      <w:tblGrid>
        <w:gridCol w:w="2265"/>
        <w:gridCol w:w="2265"/>
        <w:gridCol w:w="2266"/>
        <w:gridCol w:w="2266"/>
      </w:tblGrid>
      <w:tr w:rsidR="00C500A2" w:rsidRPr="00B97A4B" w:rsidTr="00C500A2">
        <w:tc>
          <w:tcPr>
            <w:tcW w:w="2265" w:type="dxa"/>
          </w:tcPr>
          <w:p w:rsidR="00C500A2" w:rsidRPr="00B97A4B" w:rsidRDefault="00C500A2" w:rsidP="00B97A4B">
            <w:pPr>
              <w:jc w:val="center"/>
              <w:rPr>
                <w:rFonts w:asciiTheme="minorHAnsi" w:hAnsiTheme="minorHAnsi" w:cstheme="minorHAnsi"/>
                <w:b/>
                <w:sz w:val="22"/>
                <w:szCs w:val="22"/>
              </w:rPr>
            </w:pPr>
            <w:r w:rsidRPr="00B97A4B">
              <w:rPr>
                <w:rFonts w:asciiTheme="minorHAnsi" w:hAnsiTheme="minorHAnsi" w:cstheme="minorHAnsi"/>
                <w:b/>
                <w:sz w:val="22"/>
                <w:szCs w:val="22"/>
              </w:rPr>
              <w:t>Titulaire</w:t>
            </w:r>
            <w:r w:rsidR="00B97A4B">
              <w:rPr>
                <w:rFonts w:asciiTheme="minorHAnsi" w:hAnsiTheme="minorHAnsi" w:cstheme="minorHAnsi"/>
                <w:b/>
                <w:sz w:val="22"/>
                <w:szCs w:val="22"/>
              </w:rPr>
              <w:t>s</w:t>
            </w:r>
          </w:p>
        </w:tc>
        <w:tc>
          <w:tcPr>
            <w:tcW w:w="2265" w:type="dxa"/>
          </w:tcPr>
          <w:p w:rsidR="00C500A2" w:rsidRPr="00B97A4B" w:rsidRDefault="00C500A2" w:rsidP="00B97A4B">
            <w:pPr>
              <w:jc w:val="center"/>
              <w:rPr>
                <w:rFonts w:asciiTheme="minorHAnsi" w:hAnsiTheme="minorHAnsi" w:cstheme="minorHAnsi"/>
                <w:b/>
                <w:sz w:val="22"/>
                <w:szCs w:val="22"/>
              </w:rPr>
            </w:pPr>
            <w:r w:rsidRPr="00B97A4B">
              <w:rPr>
                <w:rFonts w:asciiTheme="minorHAnsi" w:hAnsiTheme="minorHAnsi" w:cstheme="minorHAnsi"/>
                <w:b/>
                <w:sz w:val="22"/>
                <w:szCs w:val="22"/>
              </w:rPr>
              <w:t>Montant HT</w:t>
            </w:r>
          </w:p>
        </w:tc>
        <w:tc>
          <w:tcPr>
            <w:tcW w:w="2266" w:type="dxa"/>
          </w:tcPr>
          <w:p w:rsidR="00C500A2" w:rsidRPr="00B97A4B" w:rsidRDefault="00C500A2" w:rsidP="00B97A4B">
            <w:pPr>
              <w:jc w:val="center"/>
              <w:rPr>
                <w:rFonts w:asciiTheme="minorHAnsi" w:hAnsiTheme="minorHAnsi" w:cstheme="minorHAnsi"/>
                <w:b/>
                <w:sz w:val="22"/>
                <w:szCs w:val="22"/>
              </w:rPr>
            </w:pPr>
            <w:r w:rsidRPr="00B97A4B">
              <w:rPr>
                <w:rFonts w:asciiTheme="minorHAnsi" w:hAnsiTheme="minorHAnsi" w:cstheme="minorHAnsi"/>
                <w:b/>
                <w:sz w:val="22"/>
                <w:szCs w:val="22"/>
              </w:rPr>
              <w:t>Montant TVA</w:t>
            </w:r>
          </w:p>
        </w:tc>
        <w:tc>
          <w:tcPr>
            <w:tcW w:w="2266" w:type="dxa"/>
          </w:tcPr>
          <w:p w:rsidR="00C500A2" w:rsidRPr="00B97A4B" w:rsidRDefault="00C500A2" w:rsidP="00B97A4B">
            <w:pPr>
              <w:jc w:val="center"/>
              <w:rPr>
                <w:rFonts w:asciiTheme="minorHAnsi" w:hAnsiTheme="minorHAnsi" w:cstheme="minorHAnsi"/>
                <w:b/>
                <w:sz w:val="22"/>
                <w:szCs w:val="22"/>
              </w:rPr>
            </w:pPr>
            <w:r w:rsidRPr="00B97A4B">
              <w:rPr>
                <w:rFonts w:asciiTheme="minorHAnsi" w:hAnsiTheme="minorHAnsi" w:cstheme="minorHAnsi"/>
                <w:b/>
                <w:sz w:val="22"/>
                <w:szCs w:val="22"/>
              </w:rPr>
              <w:t>Montant TTC</w:t>
            </w:r>
          </w:p>
        </w:tc>
      </w:tr>
      <w:tr w:rsidR="00C500A2" w:rsidTr="00C500A2">
        <w:tc>
          <w:tcPr>
            <w:tcW w:w="2265" w:type="dxa"/>
          </w:tcPr>
          <w:p w:rsidR="00C500A2" w:rsidRDefault="00B97A4B">
            <w:pPr>
              <w:rPr>
                <w:rFonts w:asciiTheme="minorHAnsi" w:hAnsiTheme="minorHAnsi" w:cstheme="minorHAnsi"/>
                <w:sz w:val="22"/>
                <w:szCs w:val="22"/>
              </w:rPr>
            </w:pPr>
            <w:r>
              <w:rPr>
                <w:rFonts w:asciiTheme="minorHAnsi" w:hAnsiTheme="minorHAnsi" w:cstheme="minorHAnsi"/>
                <w:sz w:val="22"/>
                <w:szCs w:val="22"/>
              </w:rPr>
              <w:t>Lot 1 Entreprise LANFRY</w:t>
            </w:r>
          </w:p>
        </w:tc>
        <w:tc>
          <w:tcPr>
            <w:tcW w:w="2265" w:type="dxa"/>
          </w:tcPr>
          <w:p w:rsidR="00C500A2" w:rsidRDefault="00B97A4B" w:rsidP="00B97A4B">
            <w:pPr>
              <w:jc w:val="right"/>
              <w:rPr>
                <w:rFonts w:asciiTheme="minorHAnsi" w:hAnsiTheme="minorHAnsi" w:cstheme="minorHAnsi"/>
                <w:sz w:val="22"/>
                <w:szCs w:val="22"/>
              </w:rPr>
            </w:pPr>
            <w:r>
              <w:rPr>
                <w:rFonts w:asciiTheme="minorHAnsi" w:hAnsiTheme="minorHAnsi" w:cstheme="minorHAnsi"/>
                <w:sz w:val="22"/>
                <w:szCs w:val="22"/>
              </w:rPr>
              <w:t>332 801.80 €</w:t>
            </w:r>
          </w:p>
        </w:tc>
        <w:tc>
          <w:tcPr>
            <w:tcW w:w="2266" w:type="dxa"/>
          </w:tcPr>
          <w:p w:rsidR="00C500A2" w:rsidRDefault="00B97A4B" w:rsidP="00B97A4B">
            <w:pPr>
              <w:jc w:val="right"/>
              <w:rPr>
                <w:rFonts w:asciiTheme="minorHAnsi" w:hAnsiTheme="minorHAnsi" w:cstheme="minorHAnsi"/>
                <w:sz w:val="22"/>
                <w:szCs w:val="22"/>
              </w:rPr>
            </w:pPr>
            <w:r>
              <w:rPr>
                <w:rFonts w:asciiTheme="minorHAnsi" w:hAnsiTheme="minorHAnsi" w:cstheme="minorHAnsi"/>
                <w:sz w:val="22"/>
                <w:szCs w:val="22"/>
              </w:rPr>
              <w:t>66 560.36€</w:t>
            </w:r>
          </w:p>
        </w:tc>
        <w:tc>
          <w:tcPr>
            <w:tcW w:w="2266" w:type="dxa"/>
          </w:tcPr>
          <w:p w:rsidR="00C500A2" w:rsidRDefault="00B97A4B" w:rsidP="00B97A4B">
            <w:pPr>
              <w:jc w:val="right"/>
              <w:rPr>
                <w:rFonts w:asciiTheme="minorHAnsi" w:hAnsiTheme="minorHAnsi" w:cstheme="minorHAnsi"/>
                <w:sz w:val="22"/>
                <w:szCs w:val="22"/>
              </w:rPr>
            </w:pPr>
            <w:r>
              <w:rPr>
                <w:rFonts w:asciiTheme="minorHAnsi" w:hAnsiTheme="minorHAnsi" w:cstheme="minorHAnsi"/>
                <w:sz w:val="22"/>
                <w:szCs w:val="22"/>
              </w:rPr>
              <w:t>399 362.16€</w:t>
            </w:r>
          </w:p>
        </w:tc>
      </w:tr>
      <w:tr w:rsidR="00C500A2" w:rsidTr="00C500A2">
        <w:tc>
          <w:tcPr>
            <w:tcW w:w="2265" w:type="dxa"/>
          </w:tcPr>
          <w:p w:rsidR="00C500A2" w:rsidRDefault="00B97A4B">
            <w:pPr>
              <w:rPr>
                <w:rFonts w:asciiTheme="minorHAnsi" w:hAnsiTheme="minorHAnsi" w:cstheme="minorHAnsi"/>
                <w:sz w:val="22"/>
                <w:szCs w:val="22"/>
              </w:rPr>
            </w:pPr>
            <w:r>
              <w:rPr>
                <w:rFonts w:asciiTheme="minorHAnsi" w:hAnsiTheme="minorHAnsi" w:cstheme="minorHAnsi"/>
                <w:sz w:val="22"/>
                <w:szCs w:val="22"/>
              </w:rPr>
              <w:t>Lot 2 : RENAULT Couverture</w:t>
            </w:r>
          </w:p>
        </w:tc>
        <w:tc>
          <w:tcPr>
            <w:tcW w:w="2265" w:type="dxa"/>
          </w:tcPr>
          <w:p w:rsidR="00C500A2" w:rsidRDefault="00B97A4B" w:rsidP="00B97A4B">
            <w:pPr>
              <w:jc w:val="right"/>
              <w:rPr>
                <w:rFonts w:asciiTheme="minorHAnsi" w:hAnsiTheme="minorHAnsi" w:cstheme="minorHAnsi"/>
                <w:sz w:val="22"/>
                <w:szCs w:val="22"/>
              </w:rPr>
            </w:pPr>
            <w:r>
              <w:rPr>
                <w:rFonts w:asciiTheme="minorHAnsi" w:hAnsiTheme="minorHAnsi" w:cstheme="minorHAnsi"/>
                <w:sz w:val="22"/>
                <w:szCs w:val="22"/>
              </w:rPr>
              <w:t>25 617 .20 €</w:t>
            </w:r>
          </w:p>
        </w:tc>
        <w:tc>
          <w:tcPr>
            <w:tcW w:w="2266" w:type="dxa"/>
          </w:tcPr>
          <w:p w:rsidR="00C500A2" w:rsidRDefault="00B97A4B" w:rsidP="00B97A4B">
            <w:pPr>
              <w:jc w:val="right"/>
              <w:rPr>
                <w:rFonts w:asciiTheme="minorHAnsi" w:hAnsiTheme="minorHAnsi" w:cstheme="minorHAnsi"/>
                <w:sz w:val="22"/>
                <w:szCs w:val="22"/>
              </w:rPr>
            </w:pPr>
            <w:r>
              <w:rPr>
                <w:rFonts w:asciiTheme="minorHAnsi" w:hAnsiTheme="minorHAnsi" w:cstheme="minorHAnsi"/>
                <w:sz w:val="22"/>
                <w:szCs w:val="22"/>
              </w:rPr>
              <w:t>5 123.44€</w:t>
            </w:r>
          </w:p>
        </w:tc>
        <w:tc>
          <w:tcPr>
            <w:tcW w:w="2266" w:type="dxa"/>
          </w:tcPr>
          <w:p w:rsidR="00C500A2" w:rsidRDefault="00B97A4B" w:rsidP="00B97A4B">
            <w:pPr>
              <w:jc w:val="right"/>
              <w:rPr>
                <w:rFonts w:asciiTheme="minorHAnsi" w:hAnsiTheme="minorHAnsi" w:cstheme="minorHAnsi"/>
                <w:sz w:val="22"/>
                <w:szCs w:val="22"/>
              </w:rPr>
            </w:pPr>
            <w:r>
              <w:rPr>
                <w:rFonts w:asciiTheme="minorHAnsi" w:hAnsiTheme="minorHAnsi" w:cstheme="minorHAnsi"/>
                <w:sz w:val="22"/>
                <w:szCs w:val="22"/>
              </w:rPr>
              <w:t>30 740.64€</w:t>
            </w:r>
          </w:p>
        </w:tc>
      </w:tr>
      <w:tr w:rsidR="00C500A2" w:rsidTr="00C500A2">
        <w:tc>
          <w:tcPr>
            <w:tcW w:w="2265" w:type="dxa"/>
          </w:tcPr>
          <w:p w:rsidR="00C500A2" w:rsidRDefault="00B97A4B">
            <w:pPr>
              <w:rPr>
                <w:rFonts w:asciiTheme="minorHAnsi" w:hAnsiTheme="minorHAnsi" w:cstheme="minorHAnsi"/>
                <w:sz w:val="22"/>
                <w:szCs w:val="22"/>
              </w:rPr>
            </w:pPr>
            <w:r>
              <w:rPr>
                <w:rFonts w:asciiTheme="minorHAnsi" w:hAnsiTheme="minorHAnsi" w:cstheme="minorHAnsi"/>
                <w:sz w:val="22"/>
                <w:szCs w:val="22"/>
              </w:rPr>
              <w:t>Lot 3 : Atelier JAILLETTE/BOUCHER</w:t>
            </w:r>
          </w:p>
        </w:tc>
        <w:tc>
          <w:tcPr>
            <w:tcW w:w="2265" w:type="dxa"/>
          </w:tcPr>
          <w:p w:rsidR="00C500A2" w:rsidRDefault="00B97A4B" w:rsidP="00B97A4B">
            <w:pPr>
              <w:jc w:val="right"/>
              <w:rPr>
                <w:rFonts w:asciiTheme="minorHAnsi" w:hAnsiTheme="minorHAnsi" w:cstheme="minorHAnsi"/>
                <w:sz w:val="22"/>
                <w:szCs w:val="22"/>
              </w:rPr>
            </w:pPr>
            <w:r>
              <w:rPr>
                <w:rFonts w:asciiTheme="minorHAnsi" w:hAnsiTheme="minorHAnsi" w:cstheme="minorHAnsi"/>
                <w:sz w:val="22"/>
                <w:szCs w:val="22"/>
              </w:rPr>
              <w:t>217 508.92 €</w:t>
            </w:r>
          </w:p>
        </w:tc>
        <w:tc>
          <w:tcPr>
            <w:tcW w:w="2266" w:type="dxa"/>
          </w:tcPr>
          <w:p w:rsidR="00C500A2" w:rsidRDefault="00B97A4B" w:rsidP="00B97A4B">
            <w:pPr>
              <w:jc w:val="right"/>
              <w:rPr>
                <w:rFonts w:asciiTheme="minorHAnsi" w:hAnsiTheme="minorHAnsi" w:cstheme="minorHAnsi"/>
                <w:sz w:val="22"/>
                <w:szCs w:val="22"/>
              </w:rPr>
            </w:pPr>
            <w:r>
              <w:rPr>
                <w:rFonts w:asciiTheme="minorHAnsi" w:hAnsiTheme="minorHAnsi" w:cstheme="minorHAnsi"/>
                <w:sz w:val="22"/>
                <w:szCs w:val="22"/>
              </w:rPr>
              <w:t>43 501.78€</w:t>
            </w:r>
          </w:p>
        </w:tc>
        <w:tc>
          <w:tcPr>
            <w:tcW w:w="2266" w:type="dxa"/>
          </w:tcPr>
          <w:p w:rsidR="00C500A2" w:rsidRDefault="00B97A4B" w:rsidP="00B97A4B">
            <w:pPr>
              <w:jc w:val="right"/>
              <w:rPr>
                <w:rFonts w:asciiTheme="minorHAnsi" w:hAnsiTheme="minorHAnsi" w:cstheme="minorHAnsi"/>
                <w:sz w:val="22"/>
                <w:szCs w:val="22"/>
              </w:rPr>
            </w:pPr>
            <w:r>
              <w:rPr>
                <w:rFonts w:asciiTheme="minorHAnsi" w:hAnsiTheme="minorHAnsi" w:cstheme="minorHAnsi"/>
                <w:sz w:val="22"/>
                <w:szCs w:val="22"/>
              </w:rPr>
              <w:t>261 010.70€</w:t>
            </w:r>
          </w:p>
        </w:tc>
      </w:tr>
      <w:tr w:rsidR="00C500A2" w:rsidTr="00C500A2">
        <w:tc>
          <w:tcPr>
            <w:tcW w:w="2265" w:type="dxa"/>
          </w:tcPr>
          <w:p w:rsidR="00C500A2" w:rsidRDefault="00B97A4B">
            <w:pPr>
              <w:rPr>
                <w:rFonts w:asciiTheme="minorHAnsi" w:hAnsiTheme="minorHAnsi" w:cstheme="minorHAnsi"/>
                <w:sz w:val="22"/>
                <w:szCs w:val="22"/>
              </w:rPr>
            </w:pPr>
            <w:r>
              <w:rPr>
                <w:rFonts w:asciiTheme="minorHAnsi" w:hAnsiTheme="minorHAnsi" w:cstheme="minorHAnsi"/>
                <w:sz w:val="22"/>
                <w:szCs w:val="22"/>
              </w:rPr>
              <w:t>Architecte Mme CARON</w:t>
            </w:r>
          </w:p>
        </w:tc>
        <w:tc>
          <w:tcPr>
            <w:tcW w:w="2265" w:type="dxa"/>
          </w:tcPr>
          <w:p w:rsidR="00C500A2" w:rsidRDefault="00B97A4B" w:rsidP="00B97A4B">
            <w:pPr>
              <w:jc w:val="right"/>
              <w:rPr>
                <w:rFonts w:asciiTheme="minorHAnsi" w:hAnsiTheme="minorHAnsi" w:cstheme="minorHAnsi"/>
                <w:sz w:val="22"/>
                <w:szCs w:val="22"/>
              </w:rPr>
            </w:pPr>
            <w:r>
              <w:rPr>
                <w:rFonts w:asciiTheme="minorHAnsi" w:hAnsiTheme="minorHAnsi" w:cstheme="minorHAnsi"/>
                <w:sz w:val="22"/>
                <w:szCs w:val="22"/>
              </w:rPr>
              <w:t>81 884.75 €</w:t>
            </w:r>
          </w:p>
        </w:tc>
        <w:tc>
          <w:tcPr>
            <w:tcW w:w="2266" w:type="dxa"/>
          </w:tcPr>
          <w:p w:rsidR="00C500A2" w:rsidRDefault="00B97A4B" w:rsidP="00B97A4B">
            <w:pPr>
              <w:jc w:val="right"/>
              <w:rPr>
                <w:rFonts w:asciiTheme="minorHAnsi" w:hAnsiTheme="minorHAnsi" w:cstheme="minorHAnsi"/>
                <w:sz w:val="22"/>
                <w:szCs w:val="22"/>
              </w:rPr>
            </w:pPr>
            <w:r>
              <w:rPr>
                <w:rFonts w:asciiTheme="minorHAnsi" w:hAnsiTheme="minorHAnsi" w:cstheme="minorHAnsi"/>
                <w:sz w:val="22"/>
                <w:szCs w:val="22"/>
              </w:rPr>
              <w:t>16 376.95€</w:t>
            </w:r>
          </w:p>
        </w:tc>
        <w:tc>
          <w:tcPr>
            <w:tcW w:w="2266" w:type="dxa"/>
          </w:tcPr>
          <w:p w:rsidR="00C500A2" w:rsidRDefault="00B97A4B" w:rsidP="00B97A4B">
            <w:pPr>
              <w:jc w:val="right"/>
              <w:rPr>
                <w:rFonts w:asciiTheme="minorHAnsi" w:hAnsiTheme="minorHAnsi" w:cstheme="minorHAnsi"/>
                <w:sz w:val="22"/>
                <w:szCs w:val="22"/>
              </w:rPr>
            </w:pPr>
            <w:r>
              <w:rPr>
                <w:rFonts w:asciiTheme="minorHAnsi" w:hAnsiTheme="minorHAnsi" w:cstheme="minorHAnsi"/>
                <w:sz w:val="22"/>
                <w:szCs w:val="22"/>
              </w:rPr>
              <w:t>98 261.70€</w:t>
            </w:r>
          </w:p>
        </w:tc>
      </w:tr>
      <w:tr w:rsidR="00C500A2" w:rsidTr="00C500A2">
        <w:tc>
          <w:tcPr>
            <w:tcW w:w="2265" w:type="dxa"/>
          </w:tcPr>
          <w:p w:rsidR="00C500A2" w:rsidRDefault="00B97A4B">
            <w:pPr>
              <w:rPr>
                <w:rFonts w:asciiTheme="minorHAnsi" w:hAnsiTheme="minorHAnsi" w:cstheme="minorHAnsi"/>
                <w:sz w:val="22"/>
                <w:szCs w:val="22"/>
              </w:rPr>
            </w:pPr>
            <w:r>
              <w:rPr>
                <w:rFonts w:asciiTheme="minorHAnsi" w:hAnsiTheme="minorHAnsi" w:cstheme="minorHAnsi"/>
                <w:sz w:val="22"/>
                <w:szCs w:val="22"/>
              </w:rPr>
              <w:t>Etudes géotechniques Sacristie</w:t>
            </w:r>
          </w:p>
        </w:tc>
        <w:tc>
          <w:tcPr>
            <w:tcW w:w="2265" w:type="dxa"/>
          </w:tcPr>
          <w:p w:rsidR="00C500A2" w:rsidRDefault="00B97A4B" w:rsidP="00B97A4B">
            <w:pPr>
              <w:jc w:val="right"/>
              <w:rPr>
                <w:rFonts w:asciiTheme="minorHAnsi" w:hAnsiTheme="minorHAnsi" w:cstheme="minorHAnsi"/>
                <w:sz w:val="22"/>
                <w:szCs w:val="22"/>
              </w:rPr>
            </w:pPr>
            <w:r>
              <w:rPr>
                <w:rFonts w:asciiTheme="minorHAnsi" w:hAnsiTheme="minorHAnsi" w:cstheme="minorHAnsi"/>
                <w:sz w:val="22"/>
                <w:szCs w:val="22"/>
              </w:rPr>
              <w:t>4 680.00 €</w:t>
            </w:r>
          </w:p>
        </w:tc>
        <w:tc>
          <w:tcPr>
            <w:tcW w:w="2266" w:type="dxa"/>
          </w:tcPr>
          <w:p w:rsidR="00C500A2" w:rsidRDefault="00B97A4B" w:rsidP="00B97A4B">
            <w:pPr>
              <w:jc w:val="right"/>
              <w:rPr>
                <w:rFonts w:asciiTheme="minorHAnsi" w:hAnsiTheme="minorHAnsi" w:cstheme="minorHAnsi"/>
                <w:sz w:val="22"/>
                <w:szCs w:val="22"/>
              </w:rPr>
            </w:pPr>
            <w:r>
              <w:rPr>
                <w:rFonts w:asciiTheme="minorHAnsi" w:hAnsiTheme="minorHAnsi" w:cstheme="minorHAnsi"/>
                <w:sz w:val="22"/>
                <w:szCs w:val="22"/>
              </w:rPr>
              <w:t>936.00€</w:t>
            </w:r>
          </w:p>
        </w:tc>
        <w:tc>
          <w:tcPr>
            <w:tcW w:w="2266" w:type="dxa"/>
          </w:tcPr>
          <w:p w:rsidR="00C500A2" w:rsidRDefault="00B97A4B" w:rsidP="00B97A4B">
            <w:pPr>
              <w:jc w:val="right"/>
              <w:rPr>
                <w:rFonts w:asciiTheme="minorHAnsi" w:hAnsiTheme="minorHAnsi" w:cstheme="minorHAnsi"/>
                <w:sz w:val="22"/>
                <w:szCs w:val="22"/>
              </w:rPr>
            </w:pPr>
            <w:r>
              <w:rPr>
                <w:rFonts w:asciiTheme="minorHAnsi" w:hAnsiTheme="minorHAnsi" w:cstheme="minorHAnsi"/>
                <w:sz w:val="22"/>
                <w:szCs w:val="22"/>
              </w:rPr>
              <w:t>5 616.00€</w:t>
            </w:r>
          </w:p>
        </w:tc>
      </w:tr>
      <w:tr w:rsidR="00C500A2" w:rsidTr="00C500A2">
        <w:tc>
          <w:tcPr>
            <w:tcW w:w="2265" w:type="dxa"/>
          </w:tcPr>
          <w:p w:rsidR="00C500A2" w:rsidRPr="00B97A4B" w:rsidRDefault="00B97A4B" w:rsidP="00DA056B">
            <w:pPr>
              <w:jc w:val="center"/>
              <w:rPr>
                <w:rFonts w:asciiTheme="minorHAnsi" w:hAnsiTheme="minorHAnsi" w:cstheme="minorHAnsi"/>
                <w:b/>
                <w:sz w:val="24"/>
                <w:szCs w:val="22"/>
              </w:rPr>
            </w:pPr>
            <w:r w:rsidRPr="00B97A4B">
              <w:rPr>
                <w:rFonts w:asciiTheme="minorHAnsi" w:hAnsiTheme="minorHAnsi" w:cstheme="minorHAnsi"/>
                <w:b/>
                <w:sz w:val="24"/>
                <w:szCs w:val="22"/>
              </w:rPr>
              <w:t>TOTAL</w:t>
            </w:r>
          </w:p>
        </w:tc>
        <w:tc>
          <w:tcPr>
            <w:tcW w:w="2265" w:type="dxa"/>
          </w:tcPr>
          <w:p w:rsidR="00C500A2" w:rsidRPr="00B97A4B" w:rsidRDefault="00B97A4B" w:rsidP="00B97A4B">
            <w:pPr>
              <w:jc w:val="right"/>
              <w:rPr>
                <w:rFonts w:asciiTheme="minorHAnsi" w:hAnsiTheme="minorHAnsi" w:cstheme="minorHAnsi"/>
                <w:b/>
                <w:sz w:val="24"/>
                <w:szCs w:val="22"/>
              </w:rPr>
            </w:pPr>
            <w:r w:rsidRPr="00B97A4B">
              <w:rPr>
                <w:rFonts w:asciiTheme="minorHAnsi" w:hAnsiTheme="minorHAnsi" w:cstheme="minorHAnsi"/>
                <w:b/>
                <w:sz w:val="24"/>
                <w:szCs w:val="22"/>
              </w:rPr>
              <w:t>662 492.67€</w:t>
            </w:r>
          </w:p>
        </w:tc>
        <w:tc>
          <w:tcPr>
            <w:tcW w:w="2266" w:type="dxa"/>
          </w:tcPr>
          <w:p w:rsidR="00C500A2" w:rsidRPr="00B97A4B" w:rsidRDefault="00B97A4B" w:rsidP="00B97A4B">
            <w:pPr>
              <w:jc w:val="right"/>
              <w:rPr>
                <w:rFonts w:asciiTheme="minorHAnsi" w:hAnsiTheme="minorHAnsi" w:cstheme="minorHAnsi"/>
                <w:b/>
                <w:sz w:val="24"/>
                <w:szCs w:val="22"/>
              </w:rPr>
            </w:pPr>
            <w:r w:rsidRPr="00B97A4B">
              <w:rPr>
                <w:rFonts w:asciiTheme="minorHAnsi" w:hAnsiTheme="minorHAnsi" w:cstheme="minorHAnsi"/>
                <w:b/>
                <w:sz w:val="24"/>
                <w:szCs w:val="22"/>
              </w:rPr>
              <w:t>132 498.53€</w:t>
            </w:r>
          </w:p>
        </w:tc>
        <w:tc>
          <w:tcPr>
            <w:tcW w:w="2266" w:type="dxa"/>
          </w:tcPr>
          <w:p w:rsidR="00C500A2" w:rsidRPr="00B97A4B" w:rsidRDefault="00B97A4B" w:rsidP="00B97A4B">
            <w:pPr>
              <w:jc w:val="right"/>
              <w:rPr>
                <w:rFonts w:asciiTheme="minorHAnsi" w:hAnsiTheme="minorHAnsi" w:cstheme="minorHAnsi"/>
                <w:b/>
                <w:sz w:val="24"/>
                <w:szCs w:val="22"/>
              </w:rPr>
            </w:pPr>
            <w:r w:rsidRPr="00B97A4B">
              <w:rPr>
                <w:rFonts w:asciiTheme="minorHAnsi" w:hAnsiTheme="minorHAnsi" w:cstheme="minorHAnsi"/>
                <w:b/>
                <w:sz w:val="24"/>
                <w:szCs w:val="22"/>
              </w:rPr>
              <w:t>794 991.20€</w:t>
            </w:r>
          </w:p>
        </w:tc>
      </w:tr>
    </w:tbl>
    <w:p w:rsidR="00C500A2" w:rsidRDefault="00C500A2">
      <w:pPr>
        <w:rPr>
          <w:rFonts w:asciiTheme="minorHAnsi" w:hAnsiTheme="minorHAnsi" w:cstheme="minorHAnsi"/>
          <w:sz w:val="22"/>
          <w:szCs w:val="22"/>
        </w:rPr>
      </w:pPr>
    </w:p>
    <w:p w:rsidR="00C500A2" w:rsidRDefault="00C500A2">
      <w:pPr>
        <w:rPr>
          <w:rFonts w:asciiTheme="minorHAnsi" w:hAnsiTheme="minorHAnsi" w:cstheme="minorHAnsi"/>
          <w:sz w:val="22"/>
          <w:szCs w:val="22"/>
        </w:rPr>
      </w:pPr>
    </w:p>
    <w:p w:rsidR="00C500A2" w:rsidRPr="00B97A4B" w:rsidRDefault="00B97A4B" w:rsidP="00B97A4B">
      <w:pPr>
        <w:jc w:val="center"/>
        <w:rPr>
          <w:rFonts w:asciiTheme="minorHAnsi" w:hAnsiTheme="minorHAnsi" w:cstheme="minorHAnsi"/>
          <w:b/>
          <w:sz w:val="22"/>
          <w:szCs w:val="22"/>
        </w:rPr>
      </w:pPr>
      <w:r w:rsidRPr="00B97A4B">
        <w:rPr>
          <w:rFonts w:asciiTheme="minorHAnsi" w:hAnsiTheme="minorHAnsi" w:cstheme="minorHAnsi"/>
          <w:b/>
          <w:sz w:val="22"/>
          <w:szCs w:val="22"/>
        </w:rPr>
        <w:t xml:space="preserve">Cout des travaux après révision liée à </w:t>
      </w:r>
      <w:r w:rsidR="00EB1761">
        <w:rPr>
          <w:rFonts w:asciiTheme="minorHAnsi" w:hAnsiTheme="minorHAnsi" w:cstheme="minorHAnsi"/>
          <w:b/>
          <w:sz w:val="22"/>
          <w:szCs w:val="22"/>
        </w:rPr>
        <w:t>l</w:t>
      </w:r>
      <w:r w:rsidRPr="00B97A4B">
        <w:rPr>
          <w:rFonts w:asciiTheme="minorHAnsi" w:hAnsiTheme="minorHAnsi" w:cstheme="minorHAnsi"/>
          <w:b/>
          <w:sz w:val="22"/>
          <w:szCs w:val="22"/>
        </w:rPr>
        <w:t>’augmentation du cout des matières premières</w:t>
      </w:r>
      <w:r>
        <w:rPr>
          <w:rFonts w:asciiTheme="minorHAnsi" w:hAnsiTheme="minorHAnsi" w:cstheme="minorHAnsi"/>
          <w:b/>
          <w:sz w:val="22"/>
          <w:szCs w:val="22"/>
        </w:rPr>
        <w:t xml:space="preserve"> environ 8 %</w:t>
      </w:r>
    </w:p>
    <w:tbl>
      <w:tblPr>
        <w:tblStyle w:val="Grilledutableau"/>
        <w:tblW w:w="0" w:type="auto"/>
        <w:tblLook w:val="04A0"/>
      </w:tblPr>
      <w:tblGrid>
        <w:gridCol w:w="2265"/>
        <w:gridCol w:w="2265"/>
        <w:gridCol w:w="2266"/>
        <w:gridCol w:w="2266"/>
      </w:tblGrid>
      <w:tr w:rsidR="00B97A4B" w:rsidRPr="00B97A4B" w:rsidTr="00B97A4B">
        <w:tc>
          <w:tcPr>
            <w:tcW w:w="2265" w:type="dxa"/>
          </w:tcPr>
          <w:p w:rsidR="00B97A4B" w:rsidRPr="00B97A4B" w:rsidRDefault="00B97A4B" w:rsidP="00B97A4B">
            <w:pPr>
              <w:jc w:val="center"/>
              <w:rPr>
                <w:rFonts w:asciiTheme="minorHAnsi" w:hAnsiTheme="minorHAnsi" w:cstheme="minorHAnsi"/>
                <w:b/>
                <w:sz w:val="22"/>
                <w:szCs w:val="22"/>
              </w:rPr>
            </w:pPr>
            <w:r w:rsidRPr="00B97A4B">
              <w:rPr>
                <w:rFonts w:asciiTheme="minorHAnsi" w:hAnsiTheme="minorHAnsi" w:cstheme="minorHAnsi"/>
                <w:b/>
                <w:sz w:val="22"/>
                <w:szCs w:val="22"/>
              </w:rPr>
              <w:t>Titulaires</w:t>
            </w:r>
          </w:p>
        </w:tc>
        <w:tc>
          <w:tcPr>
            <w:tcW w:w="2265" w:type="dxa"/>
          </w:tcPr>
          <w:p w:rsidR="00B97A4B" w:rsidRPr="00B97A4B" w:rsidRDefault="00B97A4B" w:rsidP="00B97A4B">
            <w:pPr>
              <w:jc w:val="center"/>
              <w:rPr>
                <w:rFonts w:asciiTheme="minorHAnsi" w:hAnsiTheme="minorHAnsi" w:cstheme="minorHAnsi"/>
                <w:b/>
                <w:sz w:val="22"/>
                <w:szCs w:val="22"/>
              </w:rPr>
            </w:pPr>
            <w:r w:rsidRPr="00B97A4B">
              <w:rPr>
                <w:rFonts w:asciiTheme="minorHAnsi" w:hAnsiTheme="minorHAnsi" w:cstheme="minorHAnsi"/>
                <w:b/>
                <w:sz w:val="22"/>
                <w:szCs w:val="22"/>
              </w:rPr>
              <w:t>Montant HT</w:t>
            </w:r>
            <w:r>
              <w:rPr>
                <w:rFonts w:asciiTheme="minorHAnsi" w:hAnsiTheme="minorHAnsi" w:cstheme="minorHAnsi"/>
                <w:b/>
                <w:sz w:val="22"/>
                <w:szCs w:val="22"/>
              </w:rPr>
              <w:t xml:space="preserve"> après r</w:t>
            </w:r>
          </w:p>
        </w:tc>
        <w:tc>
          <w:tcPr>
            <w:tcW w:w="2266" w:type="dxa"/>
          </w:tcPr>
          <w:p w:rsidR="00B97A4B" w:rsidRPr="00B97A4B" w:rsidRDefault="00B97A4B" w:rsidP="00B97A4B">
            <w:pPr>
              <w:jc w:val="center"/>
              <w:rPr>
                <w:rFonts w:asciiTheme="minorHAnsi" w:hAnsiTheme="minorHAnsi" w:cstheme="minorHAnsi"/>
                <w:b/>
                <w:sz w:val="22"/>
                <w:szCs w:val="22"/>
              </w:rPr>
            </w:pPr>
            <w:r w:rsidRPr="00B97A4B">
              <w:rPr>
                <w:rFonts w:asciiTheme="minorHAnsi" w:hAnsiTheme="minorHAnsi" w:cstheme="minorHAnsi"/>
                <w:b/>
                <w:sz w:val="22"/>
                <w:szCs w:val="22"/>
              </w:rPr>
              <w:t>Montant TVA</w:t>
            </w:r>
          </w:p>
        </w:tc>
        <w:tc>
          <w:tcPr>
            <w:tcW w:w="2266" w:type="dxa"/>
          </w:tcPr>
          <w:p w:rsidR="00B97A4B" w:rsidRPr="00B97A4B" w:rsidRDefault="00B97A4B" w:rsidP="00B97A4B">
            <w:pPr>
              <w:jc w:val="center"/>
              <w:rPr>
                <w:rFonts w:asciiTheme="minorHAnsi" w:hAnsiTheme="minorHAnsi" w:cstheme="minorHAnsi"/>
                <w:b/>
                <w:sz w:val="22"/>
                <w:szCs w:val="22"/>
              </w:rPr>
            </w:pPr>
            <w:r w:rsidRPr="00B97A4B">
              <w:rPr>
                <w:rFonts w:asciiTheme="minorHAnsi" w:hAnsiTheme="minorHAnsi" w:cstheme="minorHAnsi"/>
                <w:b/>
                <w:sz w:val="22"/>
                <w:szCs w:val="22"/>
              </w:rPr>
              <w:t>Montant TTC</w:t>
            </w:r>
          </w:p>
        </w:tc>
      </w:tr>
      <w:tr w:rsidR="00B97A4B" w:rsidTr="00B97A4B">
        <w:tc>
          <w:tcPr>
            <w:tcW w:w="2265" w:type="dxa"/>
          </w:tcPr>
          <w:p w:rsidR="00B97A4B" w:rsidRDefault="00B97A4B">
            <w:pPr>
              <w:rPr>
                <w:rFonts w:asciiTheme="minorHAnsi" w:hAnsiTheme="minorHAnsi" w:cstheme="minorHAnsi"/>
                <w:sz w:val="22"/>
                <w:szCs w:val="22"/>
              </w:rPr>
            </w:pPr>
            <w:r>
              <w:rPr>
                <w:rFonts w:asciiTheme="minorHAnsi" w:hAnsiTheme="minorHAnsi" w:cstheme="minorHAnsi"/>
                <w:sz w:val="22"/>
                <w:szCs w:val="22"/>
              </w:rPr>
              <w:t>Lot 1</w:t>
            </w:r>
          </w:p>
        </w:tc>
        <w:tc>
          <w:tcPr>
            <w:tcW w:w="2265" w:type="dxa"/>
          </w:tcPr>
          <w:p w:rsidR="00B97A4B" w:rsidRDefault="00B97A4B" w:rsidP="00492692">
            <w:pPr>
              <w:jc w:val="right"/>
              <w:rPr>
                <w:rFonts w:asciiTheme="minorHAnsi" w:hAnsiTheme="minorHAnsi" w:cstheme="minorHAnsi"/>
                <w:sz w:val="22"/>
                <w:szCs w:val="22"/>
              </w:rPr>
            </w:pPr>
            <w:r>
              <w:rPr>
                <w:rFonts w:asciiTheme="minorHAnsi" w:hAnsiTheme="minorHAnsi" w:cstheme="minorHAnsi"/>
                <w:sz w:val="22"/>
                <w:szCs w:val="22"/>
              </w:rPr>
              <w:t>359</w:t>
            </w:r>
            <w:r w:rsidR="00DA056B">
              <w:rPr>
                <w:rFonts w:asciiTheme="minorHAnsi" w:hAnsiTheme="minorHAnsi" w:cstheme="minorHAnsi"/>
                <w:sz w:val="22"/>
                <w:szCs w:val="22"/>
              </w:rPr>
              <w:t> </w:t>
            </w:r>
            <w:r>
              <w:rPr>
                <w:rFonts w:asciiTheme="minorHAnsi" w:hAnsiTheme="minorHAnsi" w:cstheme="minorHAnsi"/>
                <w:sz w:val="22"/>
                <w:szCs w:val="22"/>
              </w:rPr>
              <w:t>425</w:t>
            </w:r>
            <w:r w:rsidR="00DA056B">
              <w:rPr>
                <w:rFonts w:asciiTheme="minorHAnsi" w:hAnsiTheme="minorHAnsi" w:cstheme="minorHAnsi"/>
                <w:sz w:val="22"/>
                <w:szCs w:val="22"/>
              </w:rPr>
              <w:t>.</w:t>
            </w:r>
            <w:r>
              <w:rPr>
                <w:rFonts w:asciiTheme="minorHAnsi" w:hAnsiTheme="minorHAnsi" w:cstheme="minorHAnsi"/>
                <w:sz w:val="22"/>
                <w:szCs w:val="22"/>
              </w:rPr>
              <w:t>94€</w:t>
            </w:r>
          </w:p>
        </w:tc>
        <w:tc>
          <w:tcPr>
            <w:tcW w:w="2266" w:type="dxa"/>
          </w:tcPr>
          <w:p w:rsidR="00B97A4B" w:rsidRDefault="00B97A4B" w:rsidP="00492692">
            <w:pPr>
              <w:jc w:val="right"/>
              <w:rPr>
                <w:rFonts w:asciiTheme="minorHAnsi" w:hAnsiTheme="minorHAnsi" w:cstheme="minorHAnsi"/>
                <w:sz w:val="22"/>
                <w:szCs w:val="22"/>
              </w:rPr>
            </w:pPr>
            <w:r>
              <w:rPr>
                <w:rFonts w:asciiTheme="minorHAnsi" w:hAnsiTheme="minorHAnsi" w:cstheme="minorHAnsi"/>
                <w:sz w:val="22"/>
                <w:szCs w:val="22"/>
              </w:rPr>
              <w:t>71 885.19€</w:t>
            </w:r>
          </w:p>
        </w:tc>
        <w:tc>
          <w:tcPr>
            <w:tcW w:w="2266" w:type="dxa"/>
          </w:tcPr>
          <w:p w:rsidR="00B97A4B" w:rsidRDefault="00B97A4B" w:rsidP="00492692">
            <w:pPr>
              <w:jc w:val="right"/>
              <w:rPr>
                <w:rFonts w:asciiTheme="minorHAnsi" w:hAnsiTheme="minorHAnsi" w:cstheme="minorHAnsi"/>
                <w:sz w:val="22"/>
                <w:szCs w:val="22"/>
              </w:rPr>
            </w:pPr>
            <w:r>
              <w:rPr>
                <w:rFonts w:asciiTheme="minorHAnsi" w:hAnsiTheme="minorHAnsi" w:cstheme="minorHAnsi"/>
                <w:sz w:val="22"/>
                <w:szCs w:val="22"/>
              </w:rPr>
              <w:t>431 311.13€</w:t>
            </w:r>
          </w:p>
        </w:tc>
      </w:tr>
      <w:tr w:rsidR="00B97A4B" w:rsidTr="00B97A4B">
        <w:tc>
          <w:tcPr>
            <w:tcW w:w="2265" w:type="dxa"/>
          </w:tcPr>
          <w:p w:rsidR="00B97A4B" w:rsidRDefault="00B97A4B">
            <w:pPr>
              <w:rPr>
                <w:rFonts w:asciiTheme="minorHAnsi" w:hAnsiTheme="minorHAnsi" w:cstheme="minorHAnsi"/>
                <w:sz w:val="22"/>
                <w:szCs w:val="22"/>
              </w:rPr>
            </w:pPr>
            <w:r>
              <w:rPr>
                <w:rFonts w:asciiTheme="minorHAnsi" w:hAnsiTheme="minorHAnsi" w:cstheme="minorHAnsi"/>
                <w:sz w:val="22"/>
                <w:szCs w:val="22"/>
              </w:rPr>
              <w:t>Lot 2</w:t>
            </w:r>
          </w:p>
        </w:tc>
        <w:tc>
          <w:tcPr>
            <w:tcW w:w="2265" w:type="dxa"/>
          </w:tcPr>
          <w:p w:rsidR="00B97A4B" w:rsidRDefault="00B97A4B" w:rsidP="00492692">
            <w:pPr>
              <w:jc w:val="right"/>
              <w:rPr>
                <w:rFonts w:asciiTheme="minorHAnsi" w:hAnsiTheme="minorHAnsi" w:cstheme="minorHAnsi"/>
                <w:sz w:val="22"/>
                <w:szCs w:val="22"/>
              </w:rPr>
            </w:pPr>
            <w:r>
              <w:rPr>
                <w:rFonts w:asciiTheme="minorHAnsi" w:hAnsiTheme="minorHAnsi" w:cstheme="minorHAnsi"/>
                <w:sz w:val="22"/>
                <w:szCs w:val="22"/>
              </w:rPr>
              <w:t>27 666.58€</w:t>
            </w:r>
          </w:p>
        </w:tc>
        <w:tc>
          <w:tcPr>
            <w:tcW w:w="2266" w:type="dxa"/>
          </w:tcPr>
          <w:p w:rsidR="00B97A4B" w:rsidRDefault="00B97A4B" w:rsidP="00492692">
            <w:pPr>
              <w:jc w:val="right"/>
              <w:rPr>
                <w:rFonts w:asciiTheme="minorHAnsi" w:hAnsiTheme="minorHAnsi" w:cstheme="minorHAnsi"/>
                <w:sz w:val="22"/>
                <w:szCs w:val="22"/>
              </w:rPr>
            </w:pPr>
            <w:r>
              <w:rPr>
                <w:rFonts w:asciiTheme="minorHAnsi" w:hAnsiTheme="minorHAnsi" w:cstheme="minorHAnsi"/>
                <w:sz w:val="22"/>
                <w:szCs w:val="22"/>
              </w:rPr>
              <w:t>5 533.32€</w:t>
            </w:r>
          </w:p>
        </w:tc>
        <w:tc>
          <w:tcPr>
            <w:tcW w:w="2266" w:type="dxa"/>
          </w:tcPr>
          <w:p w:rsidR="00B97A4B" w:rsidRDefault="00B97A4B" w:rsidP="00492692">
            <w:pPr>
              <w:jc w:val="right"/>
              <w:rPr>
                <w:rFonts w:asciiTheme="minorHAnsi" w:hAnsiTheme="minorHAnsi" w:cstheme="minorHAnsi"/>
                <w:sz w:val="22"/>
                <w:szCs w:val="22"/>
              </w:rPr>
            </w:pPr>
            <w:r>
              <w:rPr>
                <w:rFonts w:asciiTheme="minorHAnsi" w:hAnsiTheme="minorHAnsi" w:cstheme="minorHAnsi"/>
                <w:sz w:val="22"/>
                <w:szCs w:val="22"/>
              </w:rPr>
              <w:t>33199.90€</w:t>
            </w:r>
          </w:p>
        </w:tc>
      </w:tr>
      <w:tr w:rsidR="00B97A4B" w:rsidTr="00B97A4B">
        <w:tc>
          <w:tcPr>
            <w:tcW w:w="2265" w:type="dxa"/>
          </w:tcPr>
          <w:p w:rsidR="00B97A4B" w:rsidRDefault="00B97A4B" w:rsidP="00B97A4B">
            <w:pPr>
              <w:rPr>
                <w:rFonts w:asciiTheme="minorHAnsi" w:hAnsiTheme="minorHAnsi" w:cstheme="minorHAnsi"/>
                <w:sz w:val="22"/>
                <w:szCs w:val="22"/>
              </w:rPr>
            </w:pPr>
            <w:r>
              <w:rPr>
                <w:rFonts w:asciiTheme="minorHAnsi" w:hAnsiTheme="minorHAnsi" w:cstheme="minorHAnsi"/>
                <w:sz w:val="22"/>
                <w:szCs w:val="22"/>
              </w:rPr>
              <w:t>Lot 3</w:t>
            </w:r>
          </w:p>
        </w:tc>
        <w:tc>
          <w:tcPr>
            <w:tcW w:w="2265" w:type="dxa"/>
          </w:tcPr>
          <w:p w:rsidR="00B97A4B" w:rsidRDefault="00B97A4B" w:rsidP="00492692">
            <w:pPr>
              <w:jc w:val="right"/>
              <w:rPr>
                <w:rFonts w:asciiTheme="minorHAnsi" w:hAnsiTheme="minorHAnsi" w:cstheme="minorHAnsi"/>
                <w:sz w:val="22"/>
                <w:szCs w:val="22"/>
              </w:rPr>
            </w:pPr>
            <w:r>
              <w:rPr>
                <w:rFonts w:asciiTheme="minorHAnsi" w:hAnsiTheme="minorHAnsi" w:cstheme="minorHAnsi"/>
                <w:sz w:val="22"/>
                <w:szCs w:val="22"/>
              </w:rPr>
              <w:t>234 909.63€</w:t>
            </w:r>
          </w:p>
        </w:tc>
        <w:tc>
          <w:tcPr>
            <w:tcW w:w="2266" w:type="dxa"/>
          </w:tcPr>
          <w:p w:rsidR="00B97A4B" w:rsidRDefault="00B97A4B" w:rsidP="00492692">
            <w:pPr>
              <w:jc w:val="right"/>
              <w:rPr>
                <w:rFonts w:asciiTheme="minorHAnsi" w:hAnsiTheme="minorHAnsi" w:cstheme="minorHAnsi"/>
                <w:sz w:val="22"/>
                <w:szCs w:val="22"/>
              </w:rPr>
            </w:pPr>
            <w:r>
              <w:rPr>
                <w:rFonts w:asciiTheme="minorHAnsi" w:hAnsiTheme="minorHAnsi" w:cstheme="minorHAnsi"/>
                <w:sz w:val="22"/>
                <w:szCs w:val="22"/>
              </w:rPr>
              <w:t>46 981.93€</w:t>
            </w:r>
          </w:p>
        </w:tc>
        <w:tc>
          <w:tcPr>
            <w:tcW w:w="2266" w:type="dxa"/>
          </w:tcPr>
          <w:p w:rsidR="00B97A4B" w:rsidRDefault="00B97A4B" w:rsidP="00492692">
            <w:pPr>
              <w:jc w:val="right"/>
              <w:rPr>
                <w:rFonts w:asciiTheme="minorHAnsi" w:hAnsiTheme="minorHAnsi" w:cstheme="minorHAnsi"/>
                <w:sz w:val="22"/>
                <w:szCs w:val="22"/>
              </w:rPr>
            </w:pPr>
            <w:r>
              <w:rPr>
                <w:rFonts w:asciiTheme="minorHAnsi" w:hAnsiTheme="minorHAnsi" w:cstheme="minorHAnsi"/>
                <w:sz w:val="22"/>
                <w:szCs w:val="22"/>
              </w:rPr>
              <w:t>281 891.56€</w:t>
            </w:r>
          </w:p>
        </w:tc>
      </w:tr>
      <w:tr w:rsidR="00B97A4B" w:rsidTr="00B97A4B">
        <w:tc>
          <w:tcPr>
            <w:tcW w:w="2265" w:type="dxa"/>
          </w:tcPr>
          <w:p w:rsidR="00B97A4B" w:rsidRDefault="00B97A4B">
            <w:pPr>
              <w:rPr>
                <w:rFonts w:asciiTheme="minorHAnsi" w:hAnsiTheme="minorHAnsi" w:cstheme="minorHAnsi"/>
                <w:sz w:val="22"/>
                <w:szCs w:val="22"/>
              </w:rPr>
            </w:pPr>
            <w:r>
              <w:rPr>
                <w:rFonts w:asciiTheme="minorHAnsi" w:hAnsiTheme="minorHAnsi" w:cstheme="minorHAnsi"/>
                <w:sz w:val="22"/>
                <w:szCs w:val="22"/>
              </w:rPr>
              <w:t>Architecte</w:t>
            </w:r>
          </w:p>
        </w:tc>
        <w:tc>
          <w:tcPr>
            <w:tcW w:w="2265" w:type="dxa"/>
          </w:tcPr>
          <w:p w:rsidR="00B97A4B" w:rsidRDefault="00E219E6" w:rsidP="00492692">
            <w:pPr>
              <w:jc w:val="right"/>
              <w:rPr>
                <w:rFonts w:asciiTheme="minorHAnsi" w:hAnsiTheme="minorHAnsi" w:cstheme="minorHAnsi"/>
                <w:sz w:val="22"/>
                <w:szCs w:val="22"/>
              </w:rPr>
            </w:pPr>
            <w:r>
              <w:rPr>
                <w:rFonts w:asciiTheme="minorHAnsi" w:hAnsiTheme="minorHAnsi" w:cstheme="minorHAnsi"/>
                <w:sz w:val="22"/>
                <w:szCs w:val="22"/>
              </w:rPr>
              <w:t>81 884.75€</w:t>
            </w:r>
          </w:p>
        </w:tc>
        <w:tc>
          <w:tcPr>
            <w:tcW w:w="2266" w:type="dxa"/>
          </w:tcPr>
          <w:p w:rsidR="00B97A4B" w:rsidRDefault="00492692" w:rsidP="00492692">
            <w:pPr>
              <w:jc w:val="right"/>
              <w:rPr>
                <w:rFonts w:asciiTheme="minorHAnsi" w:hAnsiTheme="minorHAnsi" w:cstheme="minorHAnsi"/>
                <w:sz w:val="22"/>
                <w:szCs w:val="22"/>
              </w:rPr>
            </w:pPr>
            <w:r>
              <w:rPr>
                <w:rFonts w:asciiTheme="minorHAnsi" w:hAnsiTheme="minorHAnsi" w:cstheme="minorHAnsi"/>
                <w:sz w:val="22"/>
                <w:szCs w:val="22"/>
              </w:rPr>
              <w:t>16</w:t>
            </w:r>
            <w:r w:rsidR="00DA056B">
              <w:rPr>
                <w:rFonts w:asciiTheme="minorHAnsi" w:hAnsiTheme="minorHAnsi" w:cstheme="minorHAnsi"/>
                <w:sz w:val="22"/>
                <w:szCs w:val="22"/>
              </w:rPr>
              <w:t xml:space="preserve"> </w:t>
            </w:r>
            <w:r>
              <w:rPr>
                <w:rFonts w:asciiTheme="minorHAnsi" w:hAnsiTheme="minorHAnsi" w:cstheme="minorHAnsi"/>
                <w:sz w:val="22"/>
                <w:szCs w:val="22"/>
              </w:rPr>
              <w:t>376.95€</w:t>
            </w:r>
          </w:p>
        </w:tc>
        <w:tc>
          <w:tcPr>
            <w:tcW w:w="2266" w:type="dxa"/>
          </w:tcPr>
          <w:p w:rsidR="00B97A4B" w:rsidRDefault="00492692" w:rsidP="00492692">
            <w:pPr>
              <w:jc w:val="right"/>
              <w:rPr>
                <w:rFonts w:asciiTheme="minorHAnsi" w:hAnsiTheme="minorHAnsi" w:cstheme="minorHAnsi"/>
                <w:sz w:val="22"/>
                <w:szCs w:val="22"/>
              </w:rPr>
            </w:pPr>
            <w:r>
              <w:rPr>
                <w:rFonts w:asciiTheme="minorHAnsi" w:hAnsiTheme="minorHAnsi" w:cstheme="minorHAnsi"/>
                <w:sz w:val="22"/>
                <w:szCs w:val="22"/>
              </w:rPr>
              <w:t>98 261.70€</w:t>
            </w:r>
          </w:p>
        </w:tc>
      </w:tr>
      <w:tr w:rsidR="00A32398" w:rsidTr="00B97A4B">
        <w:tc>
          <w:tcPr>
            <w:tcW w:w="2265" w:type="dxa"/>
          </w:tcPr>
          <w:p w:rsidR="00A32398" w:rsidRDefault="00A32398">
            <w:pPr>
              <w:rPr>
                <w:rFonts w:asciiTheme="minorHAnsi" w:hAnsiTheme="minorHAnsi" w:cstheme="minorHAnsi"/>
                <w:sz w:val="22"/>
                <w:szCs w:val="22"/>
              </w:rPr>
            </w:pPr>
            <w:r>
              <w:rPr>
                <w:rFonts w:asciiTheme="minorHAnsi" w:hAnsiTheme="minorHAnsi" w:cstheme="minorHAnsi"/>
                <w:sz w:val="22"/>
                <w:szCs w:val="22"/>
              </w:rPr>
              <w:t>Etudes géotechniques</w:t>
            </w:r>
          </w:p>
        </w:tc>
        <w:tc>
          <w:tcPr>
            <w:tcW w:w="2265" w:type="dxa"/>
          </w:tcPr>
          <w:p w:rsidR="00A32398" w:rsidRDefault="00A32398" w:rsidP="00492692">
            <w:pPr>
              <w:jc w:val="right"/>
              <w:rPr>
                <w:rFonts w:asciiTheme="minorHAnsi" w:hAnsiTheme="minorHAnsi" w:cstheme="minorHAnsi"/>
                <w:sz w:val="22"/>
                <w:szCs w:val="22"/>
              </w:rPr>
            </w:pPr>
            <w:r>
              <w:rPr>
                <w:rFonts w:asciiTheme="minorHAnsi" w:hAnsiTheme="minorHAnsi" w:cstheme="minorHAnsi"/>
                <w:sz w:val="22"/>
                <w:szCs w:val="22"/>
              </w:rPr>
              <w:t>5</w:t>
            </w:r>
            <w:r w:rsidR="00DA056B">
              <w:rPr>
                <w:rFonts w:asciiTheme="minorHAnsi" w:hAnsiTheme="minorHAnsi" w:cstheme="minorHAnsi"/>
                <w:sz w:val="22"/>
                <w:szCs w:val="22"/>
              </w:rPr>
              <w:t xml:space="preserve"> </w:t>
            </w:r>
            <w:r>
              <w:rPr>
                <w:rFonts w:asciiTheme="minorHAnsi" w:hAnsiTheme="minorHAnsi" w:cstheme="minorHAnsi"/>
                <w:sz w:val="22"/>
                <w:szCs w:val="22"/>
              </w:rPr>
              <w:t>054.40</w:t>
            </w:r>
          </w:p>
        </w:tc>
        <w:tc>
          <w:tcPr>
            <w:tcW w:w="2266" w:type="dxa"/>
          </w:tcPr>
          <w:p w:rsidR="00A32398" w:rsidRDefault="00DA056B" w:rsidP="00492692">
            <w:pPr>
              <w:jc w:val="right"/>
              <w:rPr>
                <w:rFonts w:asciiTheme="minorHAnsi" w:hAnsiTheme="minorHAnsi" w:cstheme="minorHAnsi"/>
                <w:sz w:val="22"/>
                <w:szCs w:val="22"/>
              </w:rPr>
            </w:pPr>
            <w:r>
              <w:rPr>
                <w:rFonts w:asciiTheme="minorHAnsi" w:hAnsiTheme="minorHAnsi" w:cstheme="minorHAnsi"/>
                <w:sz w:val="22"/>
                <w:szCs w:val="22"/>
              </w:rPr>
              <w:t>1 010.88€</w:t>
            </w:r>
          </w:p>
        </w:tc>
        <w:tc>
          <w:tcPr>
            <w:tcW w:w="2266" w:type="dxa"/>
          </w:tcPr>
          <w:p w:rsidR="00A32398" w:rsidRDefault="00DA056B" w:rsidP="00492692">
            <w:pPr>
              <w:jc w:val="right"/>
              <w:rPr>
                <w:rFonts w:asciiTheme="minorHAnsi" w:hAnsiTheme="minorHAnsi" w:cstheme="minorHAnsi"/>
                <w:sz w:val="22"/>
                <w:szCs w:val="22"/>
              </w:rPr>
            </w:pPr>
            <w:r>
              <w:rPr>
                <w:rFonts w:asciiTheme="minorHAnsi" w:hAnsiTheme="minorHAnsi" w:cstheme="minorHAnsi"/>
                <w:sz w:val="22"/>
                <w:szCs w:val="22"/>
              </w:rPr>
              <w:t>6 065.28</w:t>
            </w:r>
          </w:p>
        </w:tc>
      </w:tr>
      <w:tr w:rsidR="00B97A4B" w:rsidTr="00B97A4B">
        <w:tc>
          <w:tcPr>
            <w:tcW w:w="2265" w:type="dxa"/>
          </w:tcPr>
          <w:p w:rsidR="00B97A4B" w:rsidRPr="00DA056B" w:rsidRDefault="00B97A4B" w:rsidP="00DA056B">
            <w:pPr>
              <w:jc w:val="center"/>
              <w:rPr>
                <w:rFonts w:asciiTheme="minorHAnsi" w:hAnsiTheme="minorHAnsi" w:cstheme="minorHAnsi"/>
                <w:b/>
                <w:sz w:val="22"/>
                <w:szCs w:val="22"/>
              </w:rPr>
            </w:pPr>
            <w:r w:rsidRPr="00DA056B">
              <w:rPr>
                <w:rFonts w:asciiTheme="minorHAnsi" w:hAnsiTheme="minorHAnsi" w:cstheme="minorHAnsi"/>
                <w:b/>
                <w:sz w:val="22"/>
                <w:szCs w:val="22"/>
              </w:rPr>
              <w:t>TOTAL</w:t>
            </w:r>
          </w:p>
        </w:tc>
        <w:tc>
          <w:tcPr>
            <w:tcW w:w="2265" w:type="dxa"/>
          </w:tcPr>
          <w:p w:rsidR="00B97A4B" w:rsidRPr="00DA056B" w:rsidRDefault="00DA056B" w:rsidP="00DA056B">
            <w:pPr>
              <w:jc w:val="right"/>
              <w:rPr>
                <w:rFonts w:asciiTheme="minorHAnsi" w:hAnsiTheme="minorHAnsi" w:cstheme="minorHAnsi"/>
                <w:b/>
                <w:sz w:val="22"/>
                <w:szCs w:val="22"/>
              </w:rPr>
            </w:pPr>
            <w:r w:rsidRPr="00DA056B">
              <w:rPr>
                <w:rFonts w:asciiTheme="minorHAnsi" w:hAnsiTheme="minorHAnsi" w:cstheme="minorHAnsi"/>
                <w:b/>
                <w:sz w:val="22"/>
                <w:szCs w:val="22"/>
              </w:rPr>
              <w:t>708 941.30€</w:t>
            </w:r>
          </w:p>
        </w:tc>
        <w:tc>
          <w:tcPr>
            <w:tcW w:w="2266" w:type="dxa"/>
          </w:tcPr>
          <w:p w:rsidR="00B97A4B" w:rsidRPr="00DA056B" w:rsidRDefault="00DA056B" w:rsidP="00DA056B">
            <w:pPr>
              <w:jc w:val="right"/>
              <w:rPr>
                <w:rFonts w:asciiTheme="minorHAnsi" w:hAnsiTheme="minorHAnsi" w:cstheme="minorHAnsi"/>
                <w:b/>
                <w:sz w:val="22"/>
                <w:szCs w:val="22"/>
              </w:rPr>
            </w:pPr>
            <w:r w:rsidRPr="00DA056B">
              <w:rPr>
                <w:rFonts w:asciiTheme="minorHAnsi" w:hAnsiTheme="minorHAnsi" w:cstheme="minorHAnsi"/>
                <w:b/>
                <w:sz w:val="22"/>
                <w:szCs w:val="22"/>
              </w:rPr>
              <w:t>141 788.27€</w:t>
            </w:r>
          </w:p>
        </w:tc>
        <w:tc>
          <w:tcPr>
            <w:tcW w:w="2266" w:type="dxa"/>
          </w:tcPr>
          <w:p w:rsidR="00B97A4B" w:rsidRPr="00DA056B" w:rsidRDefault="00DA056B" w:rsidP="00DA056B">
            <w:pPr>
              <w:jc w:val="right"/>
              <w:rPr>
                <w:rFonts w:asciiTheme="minorHAnsi" w:hAnsiTheme="minorHAnsi" w:cstheme="minorHAnsi"/>
                <w:b/>
                <w:sz w:val="22"/>
                <w:szCs w:val="22"/>
              </w:rPr>
            </w:pPr>
            <w:r w:rsidRPr="00DA056B">
              <w:rPr>
                <w:rFonts w:asciiTheme="minorHAnsi" w:hAnsiTheme="minorHAnsi" w:cstheme="minorHAnsi"/>
                <w:b/>
                <w:sz w:val="22"/>
                <w:szCs w:val="22"/>
              </w:rPr>
              <w:t>850 729.57 €</w:t>
            </w:r>
          </w:p>
        </w:tc>
      </w:tr>
    </w:tbl>
    <w:p w:rsidR="00B97A4B" w:rsidRDefault="00B97A4B">
      <w:pPr>
        <w:rPr>
          <w:rFonts w:asciiTheme="minorHAnsi" w:hAnsiTheme="minorHAnsi" w:cstheme="minorHAnsi"/>
          <w:sz w:val="22"/>
          <w:szCs w:val="22"/>
        </w:rPr>
      </w:pPr>
    </w:p>
    <w:p w:rsidR="00A32398" w:rsidRDefault="00A32398">
      <w:pPr>
        <w:rPr>
          <w:rFonts w:asciiTheme="minorHAnsi" w:hAnsiTheme="minorHAnsi" w:cstheme="minorHAnsi"/>
          <w:sz w:val="22"/>
          <w:szCs w:val="22"/>
        </w:rPr>
      </w:pPr>
      <w:r>
        <w:rPr>
          <w:rFonts w:asciiTheme="minorHAnsi" w:hAnsiTheme="minorHAnsi" w:cstheme="minorHAnsi"/>
          <w:sz w:val="22"/>
          <w:szCs w:val="22"/>
        </w:rPr>
        <w:t>Financeurs et bases de financements</w:t>
      </w:r>
    </w:p>
    <w:tbl>
      <w:tblPr>
        <w:tblStyle w:val="Grilledutableau"/>
        <w:tblW w:w="0" w:type="auto"/>
        <w:tblLook w:val="04A0"/>
      </w:tblPr>
      <w:tblGrid>
        <w:gridCol w:w="1812"/>
        <w:gridCol w:w="1812"/>
        <w:gridCol w:w="1812"/>
        <w:gridCol w:w="1813"/>
        <w:gridCol w:w="1813"/>
      </w:tblGrid>
      <w:tr w:rsidR="00A32398" w:rsidTr="00A32398">
        <w:tc>
          <w:tcPr>
            <w:tcW w:w="1812" w:type="dxa"/>
            <w:vMerge w:val="restart"/>
          </w:tcPr>
          <w:p w:rsidR="00A32398" w:rsidRDefault="00A32398">
            <w:pPr>
              <w:rPr>
                <w:rFonts w:asciiTheme="minorHAnsi" w:hAnsiTheme="minorHAnsi" w:cstheme="minorHAnsi"/>
                <w:sz w:val="22"/>
                <w:szCs w:val="22"/>
              </w:rPr>
            </w:pPr>
            <w:r>
              <w:rPr>
                <w:rFonts w:asciiTheme="minorHAnsi" w:hAnsiTheme="minorHAnsi" w:cstheme="minorHAnsi"/>
                <w:sz w:val="22"/>
                <w:szCs w:val="22"/>
              </w:rPr>
              <w:t>Restauration du clos couvert de l’église Saint Martin</w:t>
            </w:r>
          </w:p>
        </w:tc>
        <w:tc>
          <w:tcPr>
            <w:tcW w:w="1812" w:type="dxa"/>
          </w:tcPr>
          <w:p w:rsidR="00A32398" w:rsidRDefault="00A32398">
            <w:pPr>
              <w:rPr>
                <w:rFonts w:asciiTheme="minorHAnsi" w:hAnsiTheme="minorHAnsi" w:cstheme="minorHAnsi"/>
                <w:sz w:val="22"/>
                <w:szCs w:val="22"/>
              </w:rPr>
            </w:pPr>
            <w:r>
              <w:rPr>
                <w:rFonts w:asciiTheme="minorHAnsi" w:hAnsiTheme="minorHAnsi" w:cstheme="minorHAnsi"/>
                <w:sz w:val="22"/>
                <w:szCs w:val="22"/>
              </w:rPr>
              <w:t>Financeurs</w:t>
            </w:r>
          </w:p>
        </w:tc>
        <w:tc>
          <w:tcPr>
            <w:tcW w:w="1812" w:type="dxa"/>
          </w:tcPr>
          <w:p w:rsidR="00A32398" w:rsidRDefault="00A32398">
            <w:pPr>
              <w:rPr>
                <w:rFonts w:asciiTheme="minorHAnsi" w:hAnsiTheme="minorHAnsi" w:cstheme="minorHAnsi"/>
                <w:sz w:val="22"/>
                <w:szCs w:val="22"/>
              </w:rPr>
            </w:pPr>
            <w:r>
              <w:rPr>
                <w:rFonts w:asciiTheme="minorHAnsi" w:hAnsiTheme="minorHAnsi" w:cstheme="minorHAnsi"/>
                <w:sz w:val="22"/>
                <w:szCs w:val="22"/>
              </w:rPr>
              <w:t>Mt dépense subventionnable</w:t>
            </w:r>
          </w:p>
        </w:tc>
        <w:tc>
          <w:tcPr>
            <w:tcW w:w="1813" w:type="dxa"/>
          </w:tcPr>
          <w:p w:rsidR="00A32398" w:rsidRDefault="00A32398">
            <w:pPr>
              <w:rPr>
                <w:rFonts w:asciiTheme="minorHAnsi" w:hAnsiTheme="minorHAnsi" w:cstheme="minorHAnsi"/>
                <w:sz w:val="22"/>
                <w:szCs w:val="22"/>
              </w:rPr>
            </w:pPr>
            <w:r>
              <w:rPr>
                <w:rFonts w:asciiTheme="minorHAnsi" w:hAnsiTheme="minorHAnsi" w:cstheme="minorHAnsi"/>
                <w:sz w:val="22"/>
                <w:szCs w:val="22"/>
              </w:rPr>
              <w:t>Pourcentage de subvention</w:t>
            </w:r>
          </w:p>
        </w:tc>
        <w:tc>
          <w:tcPr>
            <w:tcW w:w="1813" w:type="dxa"/>
          </w:tcPr>
          <w:p w:rsidR="00A32398" w:rsidRDefault="00A32398">
            <w:pPr>
              <w:rPr>
                <w:rFonts w:asciiTheme="minorHAnsi" w:hAnsiTheme="minorHAnsi" w:cstheme="minorHAnsi"/>
                <w:sz w:val="22"/>
                <w:szCs w:val="22"/>
              </w:rPr>
            </w:pPr>
            <w:r>
              <w:rPr>
                <w:rFonts w:asciiTheme="minorHAnsi" w:hAnsiTheme="minorHAnsi" w:cstheme="minorHAnsi"/>
                <w:sz w:val="22"/>
                <w:szCs w:val="22"/>
              </w:rPr>
              <w:t>Montants subventions</w:t>
            </w:r>
          </w:p>
        </w:tc>
      </w:tr>
      <w:tr w:rsidR="00A32398" w:rsidTr="00A32398">
        <w:tc>
          <w:tcPr>
            <w:tcW w:w="1812" w:type="dxa"/>
            <w:vMerge/>
          </w:tcPr>
          <w:p w:rsidR="00A32398" w:rsidRDefault="00A32398">
            <w:pPr>
              <w:rPr>
                <w:rFonts w:asciiTheme="minorHAnsi" w:hAnsiTheme="minorHAnsi" w:cstheme="minorHAnsi"/>
                <w:sz w:val="22"/>
                <w:szCs w:val="22"/>
              </w:rPr>
            </w:pPr>
          </w:p>
        </w:tc>
        <w:tc>
          <w:tcPr>
            <w:tcW w:w="1812" w:type="dxa"/>
          </w:tcPr>
          <w:p w:rsidR="00A32398" w:rsidRDefault="00A32398">
            <w:pPr>
              <w:rPr>
                <w:rFonts w:asciiTheme="minorHAnsi" w:hAnsiTheme="minorHAnsi" w:cstheme="minorHAnsi"/>
                <w:sz w:val="22"/>
                <w:szCs w:val="22"/>
              </w:rPr>
            </w:pPr>
            <w:r>
              <w:rPr>
                <w:rFonts w:asciiTheme="minorHAnsi" w:hAnsiTheme="minorHAnsi" w:cstheme="minorHAnsi"/>
                <w:sz w:val="22"/>
                <w:szCs w:val="22"/>
              </w:rPr>
              <w:t>DRAC</w:t>
            </w:r>
          </w:p>
        </w:tc>
        <w:tc>
          <w:tcPr>
            <w:tcW w:w="1812" w:type="dxa"/>
          </w:tcPr>
          <w:p w:rsidR="00A32398" w:rsidRDefault="00A32398" w:rsidP="00A32398">
            <w:pPr>
              <w:jc w:val="right"/>
              <w:rPr>
                <w:rFonts w:asciiTheme="minorHAnsi" w:hAnsiTheme="minorHAnsi" w:cstheme="minorHAnsi"/>
                <w:sz w:val="22"/>
                <w:szCs w:val="22"/>
              </w:rPr>
            </w:pPr>
            <w:r>
              <w:rPr>
                <w:rFonts w:asciiTheme="minorHAnsi" w:hAnsiTheme="minorHAnsi" w:cstheme="minorHAnsi"/>
                <w:sz w:val="22"/>
                <w:szCs w:val="22"/>
              </w:rPr>
              <w:t>626 033.76€</w:t>
            </w:r>
          </w:p>
        </w:tc>
        <w:tc>
          <w:tcPr>
            <w:tcW w:w="1813" w:type="dxa"/>
          </w:tcPr>
          <w:p w:rsidR="00A32398" w:rsidRDefault="00A32398" w:rsidP="00A32398">
            <w:pPr>
              <w:jc w:val="right"/>
              <w:rPr>
                <w:rFonts w:asciiTheme="minorHAnsi" w:hAnsiTheme="minorHAnsi" w:cstheme="minorHAnsi"/>
                <w:sz w:val="22"/>
                <w:szCs w:val="22"/>
              </w:rPr>
            </w:pPr>
            <w:r>
              <w:rPr>
                <w:rFonts w:asciiTheme="minorHAnsi" w:hAnsiTheme="minorHAnsi" w:cstheme="minorHAnsi"/>
                <w:sz w:val="22"/>
                <w:szCs w:val="22"/>
              </w:rPr>
              <w:t>27 %</w:t>
            </w:r>
          </w:p>
        </w:tc>
        <w:tc>
          <w:tcPr>
            <w:tcW w:w="1813" w:type="dxa"/>
          </w:tcPr>
          <w:p w:rsidR="00A32398" w:rsidRDefault="00A32398" w:rsidP="00A32398">
            <w:pPr>
              <w:jc w:val="right"/>
              <w:rPr>
                <w:rFonts w:asciiTheme="minorHAnsi" w:hAnsiTheme="minorHAnsi" w:cstheme="minorHAnsi"/>
                <w:sz w:val="22"/>
                <w:szCs w:val="22"/>
              </w:rPr>
            </w:pPr>
            <w:r>
              <w:rPr>
                <w:rFonts w:asciiTheme="minorHAnsi" w:hAnsiTheme="minorHAnsi" w:cstheme="minorHAnsi"/>
                <w:sz w:val="22"/>
                <w:szCs w:val="22"/>
              </w:rPr>
              <w:t>167 464.00€</w:t>
            </w:r>
          </w:p>
        </w:tc>
      </w:tr>
      <w:tr w:rsidR="00A32398" w:rsidTr="00A32398">
        <w:tc>
          <w:tcPr>
            <w:tcW w:w="1812" w:type="dxa"/>
            <w:vMerge/>
          </w:tcPr>
          <w:p w:rsidR="00A32398" w:rsidRDefault="00A32398">
            <w:pPr>
              <w:rPr>
                <w:rFonts w:asciiTheme="minorHAnsi" w:hAnsiTheme="minorHAnsi" w:cstheme="minorHAnsi"/>
                <w:sz w:val="22"/>
                <w:szCs w:val="22"/>
              </w:rPr>
            </w:pPr>
          </w:p>
        </w:tc>
        <w:tc>
          <w:tcPr>
            <w:tcW w:w="1812" w:type="dxa"/>
          </w:tcPr>
          <w:p w:rsidR="00A32398" w:rsidRDefault="00A32398">
            <w:pPr>
              <w:rPr>
                <w:rFonts w:asciiTheme="minorHAnsi" w:hAnsiTheme="minorHAnsi" w:cstheme="minorHAnsi"/>
                <w:sz w:val="22"/>
                <w:szCs w:val="22"/>
              </w:rPr>
            </w:pPr>
            <w:r>
              <w:rPr>
                <w:rFonts w:asciiTheme="minorHAnsi" w:hAnsiTheme="minorHAnsi" w:cstheme="minorHAnsi"/>
                <w:sz w:val="22"/>
                <w:szCs w:val="22"/>
              </w:rPr>
              <w:t>DSIL</w:t>
            </w:r>
          </w:p>
        </w:tc>
        <w:tc>
          <w:tcPr>
            <w:tcW w:w="1812" w:type="dxa"/>
          </w:tcPr>
          <w:p w:rsidR="00A32398" w:rsidRDefault="00A32398" w:rsidP="00A32398">
            <w:pPr>
              <w:jc w:val="right"/>
              <w:rPr>
                <w:rFonts w:asciiTheme="minorHAnsi" w:hAnsiTheme="minorHAnsi" w:cstheme="minorHAnsi"/>
                <w:sz w:val="22"/>
                <w:szCs w:val="22"/>
              </w:rPr>
            </w:pPr>
            <w:r>
              <w:rPr>
                <w:rFonts w:asciiTheme="minorHAnsi" w:hAnsiTheme="minorHAnsi" w:cstheme="minorHAnsi"/>
                <w:sz w:val="22"/>
                <w:szCs w:val="22"/>
              </w:rPr>
              <w:t>664 905.79€</w:t>
            </w:r>
          </w:p>
        </w:tc>
        <w:tc>
          <w:tcPr>
            <w:tcW w:w="1813" w:type="dxa"/>
          </w:tcPr>
          <w:p w:rsidR="00A32398" w:rsidRDefault="00A32398" w:rsidP="00A32398">
            <w:pPr>
              <w:jc w:val="right"/>
              <w:rPr>
                <w:rFonts w:asciiTheme="minorHAnsi" w:hAnsiTheme="minorHAnsi" w:cstheme="minorHAnsi"/>
                <w:sz w:val="22"/>
                <w:szCs w:val="22"/>
              </w:rPr>
            </w:pPr>
            <w:r>
              <w:rPr>
                <w:rFonts w:asciiTheme="minorHAnsi" w:hAnsiTheme="minorHAnsi" w:cstheme="minorHAnsi"/>
                <w:sz w:val="22"/>
                <w:szCs w:val="22"/>
              </w:rPr>
              <w:t>23 %</w:t>
            </w:r>
          </w:p>
        </w:tc>
        <w:tc>
          <w:tcPr>
            <w:tcW w:w="1813" w:type="dxa"/>
          </w:tcPr>
          <w:p w:rsidR="00A32398" w:rsidRDefault="00A32398" w:rsidP="00A32398">
            <w:pPr>
              <w:jc w:val="right"/>
              <w:rPr>
                <w:rFonts w:asciiTheme="minorHAnsi" w:hAnsiTheme="minorHAnsi" w:cstheme="minorHAnsi"/>
                <w:sz w:val="22"/>
                <w:szCs w:val="22"/>
              </w:rPr>
            </w:pPr>
            <w:r>
              <w:rPr>
                <w:rFonts w:asciiTheme="minorHAnsi" w:hAnsiTheme="minorHAnsi" w:cstheme="minorHAnsi"/>
                <w:sz w:val="22"/>
                <w:szCs w:val="22"/>
              </w:rPr>
              <w:t>152 928.33€</w:t>
            </w:r>
          </w:p>
        </w:tc>
      </w:tr>
      <w:tr w:rsidR="00A32398" w:rsidTr="00A32398">
        <w:tc>
          <w:tcPr>
            <w:tcW w:w="1812" w:type="dxa"/>
            <w:vMerge/>
          </w:tcPr>
          <w:p w:rsidR="00A32398" w:rsidRDefault="00A32398">
            <w:pPr>
              <w:rPr>
                <w:rFonts w:asciiTheme="minorHAnsi" w:hAnsiTheme="minorHAnsi" w:cstheme="minorHAnsi"/>
                <w:sz w:val="22"/>
                <w:szCs w:val="22"/>
              </w:rPr>
            </w:pPr>
          </w:p>
        </w:tc>
        <w:tc>
          <w:tcPr>
            <w:tcW w:w="1812" w:type="dxa"/>
          </w:tcPr>
          <w:p w:rsidR="00A32398" w:rsidRDefault="00A32398">
            <w:pPr>
              <w:rPr>
                <w:rFonts w:asciiTheme="minorHAnsi" w:hAnsiTheme="minorHAnsi" w:cstheme="minorHAnsi"/>
                <w:sz w:val="22"/>
                <w:szCs w:val="22"/>
              </w:rPr>
            </w:pPr>
            <w:r>
              <w:rPr>
                <w:rFonts w:asciiTheme="minorHAnsi" w:hAnsiTheme="minorHAnsi" w:cstheme="minorHAnsi"/>
                <w:sz w:val="22"/>
                <w:szCs w:val="22"/>
              </w:rPr>
              <w:t>Département</w:t>
            </w:r>
          </w:p>
        </w:tc>
        <w:tc>
          <w:tcPr>
            <w:tcW w:w="1812" w:type="dxa"/>
          </w:tcPr>
          <w:p w:rsidR="00A32398" w:rsidRDefault="00A32398" w:rsidP="00A32398">
            <w:pPr>
              <w:jc w:val="right"/>
              <w:rPr>
                <w:rFonts w:asciiTheme="minorHAnsi" w:hAnsiTheme="minorHAnsi" w:cstheme="minorHAnsi"/>
                <w:sz w:val="22"/>
                <w:szCs w:val="22"/>
              </w:rPr>
            </w:pPr>
            <w:r>
              <w:rPr>
                <w:rFonts w:asciiTheme="minorHAnsi" w:hAnsiTheme="minorHAnsi" w:cstheme="minorHAnsi"/>
                <w:sz w:val="22"/>
                <w:szCs w:val="22"/>
              </w:rPr>
              <w:t>500 000.00€</w:t>
            </w:r>
          </w:p>
        </w:tc>
        <w:tc>
          <w:tcPr>
            <w:tcW w:w="1813" w:type="dxa"/>
          </w:tcPr>
          <w:p w:rsidR="00A32398" w:rsidRDefault="00A32398" w:rsidP="00A32398">
            <w:pPr>
              <w:jc w:val="right"/>
              <w:rPr>
                <w:rFonts w:asciiTheme="minorHAnsi" w:hAnsiTheme="minorHAnsi" w:cstheme="minorHAnsi"/>
                <w:sz w:val="22"/>
                <w:szCs w:val="22"/>
              </w:rPr>
            </w:pPr>
            <w:r>
              <w:rPr>
                <w:rFonts w:asciiTheme="minorHAnsi" w:hAnsiTheme="minorHAnsi" w:cstheme="minorHAnsi"/>
                <w:sz w:val="22"/>
                <w:szCs w:val="22"/>
              </w:rPr>
              <w:t>30 %</w:t>
            </w:r>
          </w:p>
        </w:tc>
        <w:tc>
          <w:tcPr>
            <w:tcW w:w="1813" w:type="dxa"/>
          </w:tcPr>
          <w:p w:rsidR="00A32398" w:rsidRDefault="00A32398" w:rsidP="00A32398">
            <w:pPr>
              <w:jc w:val="right"/>
              <w:rPr>
                <w:rFonts w:asciiTheme="minorHAnsi" w:hAnsiTheme="minorHAnsi" w:cstheme="minorHAnsi"/>
                <w:sz w:val="22"/>
                <w:szCs w:val="22"/>
              </w:rPr>
            </w:pPr>
            <w:r>
              <w:rPr>
                <w:rFonts w:asciiTheme="minorHAnsi" w:hAnsiTheme="minorHAnsi" w:cstheme="minorHAnsi"/>
                <w:sz w:val="22"/>
                <w:szCs w:val="22"/>
              </w:rPr>
              <w:t>150 000.00€</w:t>
            </w:r>
          </w:p>
        </w:tc>
      </w:tr>
      <w:tr w:rsidR="00A32398" w:rsidTr="00A32398">
        <w:tc>
          <w:tcPr>
            <w:tcW w:w="1812" w:type="dxa"/>
            <w:vMerge/>
          </w:tcPr>
          <w:p w:rsidR="00A32398" w:rsidRDefault="00A32398">
            <w:pPr>
              <w:rPr>
                <w:rFonts w:asciiTheme="minorHAnsi" w:hAnsiTheme="minorHAnsi" w:cstheme="minorHAnsi"/>
                <w:sz w:val="22"/>
                <w:szCs w:val="22"/>
              </w:rPr>
            </w:pPr>
          </w:p>
        </w:tc>
        <w:tc>
          <w:tcPr>
            <w:tcW w:w="1812" w:type="dxa"/>
          </w:tcPr>
          <w:p w:rsidR="00A32398" w:rsidRDefault="00A32398">
            <w:pPr>
              <w:rPr>
                <w:rFonts w:asciiTheme="minorHAnsi" w:hAnsiTheme="minorHAnsi" w:cstheme="minorHAnsi"/>
                <w:sz w:val="22"/>
                <w:szCs w:val="22"/>
              </w:rPr>
            </w:pPr>
            <w:r>
              <w:rPr>
                <w:rFonts w:asciiTheme="minorHAnsi" w:hAnsiTheme="minorHAnsi" w:cstheme="minorHAnsi"/>
                <w:sz w:val="22"/>
                <w:szCs w:val="22"/>
              </w:rPr>
              <w:t>CCCA</w:t>
            </w:r>
          </w:p>
        </w:tc>
        <w:tc>
          <w:tcPr>
            <w:tcW w:w="1812" w:type="dxa"/>
          </w:tcPr>
          <w:p w:rsidR="00A32398" w:rsidRDefault="00A32398" w:rsidP="00A32398">
            <w:pPr>
              <w:jc w:val="right"/>
              <w:rPr>
                <w:rFonts w:asciiTheme="minorHAnsi" w:hAnsiTheme="minorHAnsi" w:cstheme="minorHAnsi"/>
                <w:sz w:val="22"/>
                <w:szCs w:val="22"/>
              </w:rPr>
            </w:pPr>
            <w:r>
              <w:rPr>
                <w:rFonts w:asciiTheme="minorHAnsi" w:hAnsiTheme="minorHAnsi" w:cstheme="minorHAnsi"/>
                <w:sz w:val="22"/>
                <w:szCs w:val="22"/>
              </w:rPr>
              <w:t>500 000.00€</w:t>
            </w:r>
          </w:p>
        </w:tc>
        <w:tc>
          <w:tcPr>
            <w:tcW w:w="1813" w:type="dxa"/>
          </w:tcPr>
          <w:p w:rsidR="00A32398" w:rsidRDefault="00A32398" w:rsidP="00A32398">
            <w:pPr>
              <w:jc w:val="right"/>
              <w:rPr>
                <w:rFonts w:asciiTheme="minorHAnsi" w:hAnsiTheme="minorHAnsi" w:cstheme="minorHAnsi"/>
                <w:sz w:val="22"/>
                <w:szCs w:val="22"/>
              </w:rPr>
            </w:pPr>
            <w:r>
              <w:rPr>
                <w:rFonts w:asciiTheme="minorHAnsi" w:hAnsiTheme="minorHAnsi" w:cstheme="minorHAnsi"/>
                <w:sz w:val="22"/>
                <w:szCs w:val="22"/>
              </w:rPr>
              <w:t>40 % du reste à charge</w:t>
            </w:r>
          </w:p>
        </w:tc>
        <w:tc>
          <w:tcPr>
            <w:tcW w:w="1813" w:type="dxa"/>
          </w:tcPr>
          <w:p w:rsidR="00A32398" w:rsidRDefault="00A32398" w:rsidP="00A32398">
            <w:pPr>
              <w:jc w:val="right"/>
              <w:rPr>
                <w:rFonts w:asciiTheme="minorHAnsi" w:hAnsiTheme="minorHAnsi" w:cstheme="minorHAnsi"/>
                <w:sz w:val="22"/>
                <w:szCs w:val="22"/>
              </w:rPr>
            </w:pPr>
            <w:r>
              <w:rPr>
                <w:rFonts w:asciiTheme="minorHAnsi" w:hAnsiTheme="minorHAnsi" w:cstheme="minorHAnsi"/>
                <w:sz w:val="22"/>
                <w:szCs w:val="22"/>
              </w:rPr>
              <w:t>85 457.36€</w:t>
            </w:r>
          </w:p>
        </w:tc>
      </w:tr>
      <w:tr w:rsidR="00A32398" w:rsidTr="00B63327">
        <w:tc>
          <w:tcPr>
            <w:tcW w:w="7249" w:type="dxa"/>
            <w:gridSpan w:val="4"/>
          </w:tcPr>
          <w:p w:rsidR="00A32398" w:rsidRPr="00A32398" w:rsidRDefault="00A32398" w:rsidP="00A32398">
            <w:pPr>
              <w:jc w:val="center"/>
              <w:rPr>
                <w:rFonts w:asciiTheme="minorHAnsi" w:hAnsiTheme="minorHAnsi" w:cstheme="minorHAnsi"/>
                <w:b/>
                <w:sz w:val="22"/>
                <w:szCs w:val="22"/>
              </w:rPr>
            </w:pPr>
            <w:r w:rsidRPr="00A32398">
              <w:rPr>
                <w:rFonts w:asciiTheme="minorHAnsi" w:hAnsiTheme="minorHAnsi" w:cstheme="minorHAnsi"/>
                <w:b/>
                <w:sz w:val="22"/>
                <w:szCs w:val="22"/>
              </w:rPr>
              <w:t>TOTAL</w:t>
            </w:r>
          </w:p>
        </w:tc>
        <w:tc>
          <w:tcPr>
            <w:tcW w:w="1813" w:type="dxa"/>
          </w:tcPr>
          <w:p w:rsidR="00A32398" w:rsidRPr="00A32398" w:rsidRDefault="00A32398" w:rsidP="00A32398">
            <w:pPr>
              <w:jc w:val="right"/>
              <w:rPr>
                <w:rFonts w:asciiTheme="minorHAnsi" w:hAnsiTheme="minorHAnsi" w:cstheme="minorHAnsi"/>
                <w:b/>
                <w:sz w:val="22"/>
                <w:szCs w:val="22"/>
              </w:rPr>
            </w:pPr>
            <w:r w:rsidRPr="00A32398">
              <w:rPr>
                <w:rFonts w:asciiTheme="minorHAnsi" w:hAnsiTheme="minorHAnsi" w:cstheme="minorHAnsi"/>
                <w:b/>
                <w:sz w:val="22"/>
                <w:szCs w:val="22"/>
              </w:rPr>
              <w:t>555 849.69€</w:t>
            </w:r>
          </w:p>
        </w:tc>
      </w:tr>
    </w:tbl>
    <w:p w:rsidR="00A32398" w:rsidRDefault="00A32398">
      <w:pPr>
        <w:rPr>
          <w:rFonts w:asciiTheme="minorHAnsi" w:hAnsiTheme="minorHAnsi" w:cstheme="minorHAnsi"/>
          <w:sz w:val="22"/>
          <w:szCs w:val="22"/>
        </w:rPr>
      </w:pPr>
    </w:p>
    <w:p w:rsidR="00A32398" w:rsidRDefault="00A32398">
      <w:pPr>
        <w:rPr>
          <w:rFonts w:asciiTheme="minorHAnsi" w:hAnsiTheme="minorHAnsi" w:cstheme="minorHAnsi"/>
          <w:sz w:val="22"/>
          <w:szCs w:val="22"/>
        </w:rPr>
      </w:pPr>
      <w:r>
        <w:rPr>
          <w:rFonts w:asciiTheme="minorHAnsi" w:hAnsiTheme="minorHAnsi" w:cstheme="minorHAnsi"/>
          <w:sz w:val="22"/>
          <w:szCs w:val="22"/>
        </w:rPr>
        <w:t>Les subventions ne sont comptées que sur le HT</w:t>
      </w:r>
    </w:p>
    <w:tbl>
      <w:tblPr>
        <w:tblStyle w:val="Grilledutableau"/>
        <w:tblW w:w="0" w:type="auto"/>
        <w:tblLook w:val="04A0"/>
      </w:tblPr>
      <w:tblGrid>
        <w:gridCol w:w="3020"/>
        <w:gridCol w:w="3021"/>
        <w:gridCol w:w="3021"/>
      </w:tblGrid>
      <w:tr w:rsidR="00DA056B" w:rsidTr="00A32398">
        <w:tc>
          <w:tcPr>
            <w:tcW w:w="3020" w:type="dxa"/>
            <w:vMerge w:val="restart"/>
          </w:tcPr>
          <w:p w:rsidR="00DA056B" w:rsidRDefault="00DA056B">
            <w:pPr>
              <w:rPr>
                <w:rFonts w:asciiTheme="minorHAnsi" w:hAnsiTheme="minorHAnsi" w:cstheme="minorHAnsi"/>
                <w:sz w:val="22"/>
                <w:szCs w:val="22"/>
              </w:rPr>
            </w:pPr>
            <w:r>
              <w:rPr>
                <w:rFonts w:asciiTheme="minorHAnsi" w:hAnsiTheme="minorHAnsi" w:cstheme="minorHAnsi"/>
                <w:sz w:val="22"/>
                <w:szCs w:val="22"/>
              </w:rPr>
              <w:t xml:space="preserve">La TVA est récupérée 2 ans après la dépense </w:t>
            </w:r>
          </w:p>
        </w:tc>
        <w:tc>
          <w:tcPr>
            <w:tcW w:w="3021" w:type="dxa"/>
          </w:tcPr>
          <w:p w:rsidR="00DA056B" w:rsidRDefault="00DA056B">
            <w:pPr>
              <w:rPr>
                <w:rFonts w:asciiTheme="minorHAnsi" w:hAnsiTheme="minorHAnsi" w:cstheme="minorHAnsi"/>
                <w:sz w:val="22"/>
                <w:szCs w:val="22"/>
              </w:rPr>
            </w:pPr>
            <w:r>
              <w:rPr>
                <w:rFonts w:asciiTheme="minorHAnsi" w:hAnsiTheme="minorHAnsi" w:cstheme="minorHAnsi"/>
                <w:sz w:val="22"/>
                <w:szCs w:val="22"/>
              </w:rPr>
              <w:t>Sur un montant de 794 991.20 TTC</w:t>
            </w:r>
          </w:p>
        </w:tc>
        <w:tc>
          <w:tcPr>
            <w:tcW w:w="3021" w:type="dxa"/>
          </w:tcPr>
          <w:p w:rsidR="00DA056B" w:rsidRDefault="00DA056B">
            <w:pPr>
              <w:rPr>
                <w:rFonts w:asciiTheme="minorHAnsi" w:hAnsiTheme="minorHAnsi" w:cstheme="minorHAnsi"/>
                <w:sz w:val="22"/>
                <w:szCs w:val="22"/>
              </w:rPr>
            </w:pPr>
            <w:r>
              <w:rPr>
                <w:rFonts w:asciiTheme="minorHAnsi" w:hAnsiTheme="minorHAnsi" w:cstheme="minorHAnsi"/>
                <w:sz w:val="22"/>
                <w:szCs w:val="22"/>
              </w:rPr>
              <w:t>130 400.00 €</w:t>
            </w:r>
          </w:p>
        </w:tc>
      </w:tr>
      <w:tr w:rsidR="00DA056B" w:rsidTr="00A32398">
        <w:tc>
          <w:tcPr>
            <w:tcW w:w="3020" w:type="dxa"/>
            <w:vMerge/>
          </w:tcPr>
          <w:p w:rsidR="00DA056B" w:rsidRDefault="00DA056B">
            <w:pPr>
              <w:rPr>
                <w:rFonts w:asciiTheme="minorHAnsi" w:hAnsiTheme="minorHAnsi" w:cstheme="minorHAnsi"/>
                <w:sz w:val="22"/>
                <w:szCs w:val="22"/>
              </w:rPr>
            </w:pPr>
          </w:p>
        </w:tc>
        <w:tc>
          <w:tcPr>
            <w:tcW w:w="3021" w:type="dxa"/>
          </w:tcPr>
          <w:p w:rsidR="00DA056B" w:rsidRDefault="00DA056B">
            <w:pPr>
              <w:rPr>
                <w:rFonts w:asciiTheme="minorHAnsi" w:hAnsiTheme="minorHAnsi" w:cstheme="minorHAnsi"/>
                <w:sz w:val="22"/>
                <w:szCs w:val="22"/>
              </w:rPr>
            </w:pPr>
            <w:r>
              <w:rPr>
                <w:rFonts w:asciiTheme="minorHAnsi" w:hAnsiTheme="minorHAnsi" w:cstheme="minorHAnsi"/>
                <w:sz w:val="22"/>
                <w:szCs w:val="22"/>
              </w:rPr>
              <w:t>Sur un montant de 850 729.57</w:t>
            </w:r>
          </w:p>
        </w:tc>
        <w:tc>
          <w:tcPr>
            <w:tcW w:w="3021" w:type="dxa"/>
          </w:tcPr>
          <w:p w:rsidR="00DA056B" w:rsidRDefault="00DA056B" w:rsidP="00DA056B">
            <w:pPr>
              <w:rPr>
                <w:rFonts w:asciiTheme="minorHAnsi" w:hAnsiTheme="minorHAnsi" w:cstheme="minorHAnsi"/>
                <w:sz w:val="22"/>
                <w:szCs w:val="22"/>
              </w:rPr>
            </w:pPr>
            <w:r>
              <w:rPr>
                <w:rFonts w:asciiTheme="minorHAnsi" w:hAnsiTheme="minorHAnsi" w:cstheme="minorHAnsi"/>
                <w:sz w:val="22"/>
                <w:szCs w:val="22"/>
              </w:rPr>
              <w:t>139 550.00€</w:t>
            </w:r>
          </w:p>
        </w:tc>
      </w:tr>
    </w:tbl>
    <w:p w:rsidR="00A32398" w:rsidRDefault="00A32398">
      <w:pPr>
        <w:rPr>
          <w:rFonts w:asciiTheme="minorHAnsi" w:hAnsiTheme="minorHAnsi" w:cstheme="minorHAnsi"/>
          <w:sz w:val="22"/>
          <w:szCs w:val="22"/>
        </w:rPr>
      </w:pPr>
    </w:p>
    <w:p w:rsidR="00DA056B" w:rsidRDefault="00DA056B" w:rsidP="00DA056B">
      <w:pPr>
        <w:jc w:val="both"/>
        <w:rPr>
          <w:rFonts w:asciiTheme="minorHAnsi" w:hAnsiTheme="minorHAnsi" w:cstheme="minorHAnsi"/>
          <w:sz w:val="22"/>
          <w:szCs w:val="22"/>
        </w:rPr>
      </w:pPr>
      <w:r>
        <w:rPr>
          <w:rFonts w:asciiTheme="minorHAnsi" w:hAnsiTheme="minorHAnsi" w:cstheme="minorHAnsi"/>
          <w:sz w:val="22"/>
          <w:szCs w:val="22"/>
        </w:rPr>
        <w:t>Mr VANIER explique que l’emprunt le plus pertinent sur ce projet serait de 250 000 € à rembourser sur 20 ans. Cet emprunt permettrait de couvrir la part restant à charge de la commune</w:t>
      </w:r>
      <w:r w:rsidR="00D12B70">
        <w:rPr>
          <w:rFonts w:asciiTheme="minorHAnsi" w:hAnsiTheme="minorHAnsi" w:cstheme="minorHAnsi"/>
          <w:sz w:val="22"/>
          <w:szCs w:val="22"/>
        </w:rPr>
        <w:t xml:space="preserve"> pour un montant de 150 000€</w:t>
      </w:r>
      <w:r>
        <w:rPr>
          <w:rFonts w:asciiTheme="minorHAnsi" w:hAnsiTheme="minorHAnsi" w:cstheme="minorHAnsi"/>
          <w:sz w:val="22"/>
          <w:szCs w:val="22"/>
        </w:rPr>
        <w:t xml:space="preserve"> et </w:t>
      </w:r>
      <w:r w:rsidR="00D12B70">
        <w:rPr>
          <w:rFonts w:asciiTheme="minorHAnsi" w:hAnsiTheme="minorHAnsi" w:cstheme="minorHAnsi"/>
          <w:sz w:val="22"/>
          <w:szCs w:val="22"/>
        </w:rPr>
        <w:t>une dépense de 100</w:t>
      </w:r>
      <w:r w:rsidR="00EB1761">
        <w:rPr>
          <w:rFonts w:asciiTheme="minorHAnsi" w:hAnsiTheme="minorHAnsi" w:cstheme="minorHAnsi"/>
          <w:sz w:val="22"/>
          <w:szCs w:val="22"/>
        </w:rPr>
        <w:t> </w:t>
      </w:r>
      <w:r w:rsidR="00D12B70">
        <w:rPr>
          <w:rFonts w:asciiTheme="minorHAnsi" w:hAnsiTheme="minorHAnsi" w:cstheme="minorHAnsi"/>
          <w:sz w:val="22"/>
          <w:szCs w:val="22"/>
        </w:rPr>
        <w:t>000</w:t>
      </w:r>
      <w:r w:rsidR="00EB1761">
        <w:rPr>
          <w:rFonts w:asciiTheme="minorHAnsi" w:hAnsiTheme="minorHAnsi" w:cstheme="minorHAnsi"/>
          <w:sz w:val="22"/>
          <w:szCs w:val="22"/>
        </w:rPr>
        <w:t xml:space="preserve"> €</w:t>
      </w:r>
      <w:r w:rsidR="00D12B70">
        <w:rPr>
          <w:rFonts w:asciiTheme="minorHAnsi" w:hAnsiTheme="minorHAnsi" w:cstheme="minorHAnsi"/>
          <w:sz w:val="22"/>
          <w:szCs w:val="22"/>
        </w:rPr>
        <w:t xml:space="preserve"> de</w:t>
      </w:r>
      <w:r>
        <w:rPr>
          <w:rFonts w:asciiTheme="minorHAnsi" w:hAnsiTheme="minorHAnsi" w:cstheme="minorHAnsi"/>
          <w:sz w:val="22"/>
          <w:szCs w:val="22"/>
        </w:rPr>
        <w:t xml:space="preserve"> TVA</w:t>
      </w:r>
      <w:r w:rsidR="00D12B70">
        <w:rPr>
          <w:rFonts w:asciiTheme="minorHAnsi" w:hAnsiTheme="minorHAnsi" w:cstheme="minorHAnsi"/>
          <w:sz w:val="22"/>
          <w:szCs w:val="22"/>
        </w:rPr>
        <w:t xml:space="preserve"> que la commune retouchera à l’année N+2.</w:t>
      </w:r>
    </w:p>
    <w:p w:rsidR="00DA056B" w:rsidRDefault="00DA056B" w:rsidP="00DA056B">
      <w:pPr>
        <w:jc w:val="both"/>
        <w:rPr>
          <w:rFonts w:asciiTheme="minorHAnsi" w:hAnsiTheme="minorHAnsi" w:cstheme="minorHAnsi"/>
          <w:sz w:val="22"/>
          <w:szCs w:val="22"/>
        </w:rPr>
      </w:pPr>
    </w:p>
    <w:p w:rsidR="00D12B70" w:rsidRDefault="00D12B70" w:rsidP="00DA056B">
      <w:pPr>
        <w:jc w:val="both"/>
        <w:rPr>
          <w:rFonts w:asciiTheme="minorHAnsi" w:hAnsiTheme="minorHAnsi" w:cstheme="minorHAnsi"/>
          <w:sz w:val="22"/>
          <w:szCs w:val="22"/>
        </w:rPr>
      </w:pPr>
      <w:r>
        <w:rPr>
          <w:rFonts w:asciiTheme="minorHAnsi" w:hAnsiTheme="minorHAnsi" w:cstheme="minorHAnsi"/>
          <w:sz w:val="22"/>
          <w:szCs w:val="22"/>
        </w:rPr>
        <w:t>Laurence MAURIQUE précise qu’i</w:t>
      </w:r>
      <w:r w:rsidR="00DA056B">
        <w:rPr>
          <w:rFonts w:asciiTheme="minorHAnsi" w:hAnsiTheme="minorHAnsi" w:cstheme="minorHAnsi"/>
          <w:sz w:val="22"/>
          <w:szCs w:val="22"/>
        </w:rPr>
        <w:t>l n’est peut-être pas possible de faire un emprunt pour financer de la T</w:t>
      </w:r>
      <w:r>
        <w:rPr>
          <w:rFonts w:asciiTheme="minorHAnsi" w:hAnsiTheme="minorHAnsi" w:cstheme="minorHAnsi"/>
          <w:sz w:val="22"/>
          <w:szCs w:val="22"/>
        </w:rPr>
        <w:t>VA,</w:t>
      </w:r>
      <w:r w:rsidR="00DA056B">
        <w:rPr>
          <w:rFonts w:asciiTheme="minorHAnsi" w:hAnsiTheme="minorHAnsi" w:cstheme="minorHAnsi"/>
          <w:sz w:val="22"/>
          <w:szCs w:val="22"/>
        </w:rPr>
        <w:t xml:space="preserve"> il faudra étudier la question d’une ligne de trésorerie.</w:t>
      </w:r>
    </w:p>
    <w:p w:rsidR="00DA056B" w:rsidRDefault="004E7D6A" w:rsidP="00DA056B">
      <w:pPr>
        <w:jc w:val="both"/>
        <w:rPr>
          <w:rFonts w:asciiTheme="minorHAnsi" w:hAnsiTheme="minorHAnsi" w:cstheme="minorHAnsi"/>
          <w:sz w:val="22"/>
          <w:szCs w:val="22"/>
        </w:rPr>
      </w:pPr>
      <w:r>
        <w:rPr>
          <w:rFonts w:asciiTheme="minorHAnsi" w:hAnsiTheme="minorHAnsi" w:cstheme="minorHAnsi"/>
          <w:sz w:val="22"/>
          <w:szCs w:val="22"/>
        </w:rPr>
        <w:t xml:space="preserve"> La question sera posée à Mme Fleury de la trésorerie de Saint Valery en Caux.</w:t>
      </w:r>
    </w:p>
    <w:p w:rsidR="00DA056B" w:rsidRDefault="00DA056B" w:rsidP="00DA056B">
      <w:pPr>
        <w:jc w:val="both"/>
        <w:rPr>
          <w:rFonts w:asciiTheme="minorHAnsi" w:hAnsiTheme="minorHAnsi" w:cstheme="minorHAnsi"/>
          <w:sz w:val="22"/>
          <w:szCs w:val="22"/>
        </w:rPr>
      </w:pPr>
    </w:p>
    <w:p w:rsidR="00DA056B" w:rsidRDefault="00DA056B" w:rsidP="00DA056B">
      <w:pPr>
        <w:jc w:val="both"/>
        <w:rPr>
          <w:rFonts w:asciiTheme="minorHAnsi" w:hAnsiTheme="minorHAnsi" w:cstheme="minorHAnsi"/>
          <w:sz w:val="22"/>
          <w:szCs w:val="22"/>
        </w:rPr>
      </w:pPr>
      <w:r>
        <w:rPr>
          <w:rFonts w:asciiTheme="minorHAnsi" w:hAnsiTheme="minorHAnsi" w:cstheme="minorHAnsi"/>
          <w:sz w:val="22"/>
          <w:szCs w:val="22"/>
        </w:rPr>
        <w:t>Le problème n’</w:t>
      </w:r>
      <w:r w:rsidR="004E7D6A">
        <w:rPr>
          <w:rFonts w:asciiTheme="minorHAnsi" w:hAnsiTheme="minorHAnsi" w:cstheme="minorHAnsi"/>
          <w:sz w:val="22"/>
          <w:szCs w:val="22"/>
        </w:rPr>
        <w:t>est</w:t>
      </w:r>
      <w:r>
        <w:rPr>
          <w:rFonts w:asciiTheme="minorHAnsi" w:hAnsiTheme="minorHAnsi" w:cstheme="minorHAnsi"/>
          <w:sz w:val="22"/>
          <w:szCs w:val="22"/>
        </w:rPr>
        <w:t xml:space="preserve"> pas de savoir quel type d’emprunt ou le nombre d’emprunt</w:t>
      </w:r>
      <w:r w:rsidR="00EB1761">
        <w:rPr>
          <w:rFonts w:asciiTheme="minorHAnsi" w:hAnsiTheme="minorHAnsi" w:cstheme="minorHAnsi"/>
          <w:sz w:val="22"/>
          <w:szCs w:val="22"/>
        </w:rPr>
        <w:t>s</w:t>
      </w:r>
      <w:r>
        <w:rPr>
          <w:rFonts w:asciiTheme="minorHAnsi" w:hAnsiTheme="minorHAnsi" w:cstheme="minorHAnsi"/>
          <w:sz w:val="22"/>
          <w:szCs w:val="22"/>
        </w:rPr>
        <w:t xml:space="preserve"> à faire mais la </w:t>
      </w:r>
      <w:r w:rsidR="004E7D6A">
        <w:rPr>
          <w:rFonts w:asciiTheme="minorHAnsi" w:hAnsiTheme="minorHAnsi" w:cstheme="minorHAnsi"/>
          <w:sz w:val="22"/>
          <w:szCs w:val="22"/>
        </w:rPr>
        <w:t>capacité</w:t>
      </w:r>
      <w:r>
        <w:rPr>
          <w:rFonts w:asciiTheme="minorHAnsi" w:hAnsiTheme="minorHAnsi" w:cstheme="minorHAnsi"/>
          <w:sz w:val="22"/>
          <w:szCs w:val="22"/>
        </w:rPr>
        <w:t xml:space="preserve"> de la commune à rembourser ceux-ci.</w:t>
      </w:r>
    </w:p>
    <w:p w:rsidR="009D2F70" w:rsidRDefault="009D2F70" w:rsidP="00DA056B">
      <w:pPr>
        <w:jc w:val="both"/>
        <w:rPr>
          <w:rFonts w:asciiTheme="minorHAnsi" w:hAnsiTheme="minorHAnsi" w:cstheme="minorHAnsi"/>
          <w:sz w:val="22"/>
          <w:szCs w:val="22"/>
        </w:rPr>
      </w:pPr>
    </w:p>
    <w:p w:rsidR="009D2F70" w:rsidRDefault="004E7D6A" w:rsidP="00DA056B">
      <w:pPr>
        <w:jc w:val="both"/>
        <w:rPr>
          <w:rFonts w:asciiTheme="minorHAnsi" w:hAnsiTheme="minorHAnsi" w:cstheme="minorHAnsi"/>
          <w:sz w:val="22"/>
          <w:szCs w:val="22"/>
        </w:rPr>
      </w:pPr>
      <w:r>
        <w:rPr>
          <w:rFonts w:asciiTheme="minorHAnsi" w:hAnsiTheme="minorHAnsi" w:cstheme="minorHAnsi"/>
          <w:sz w:val="22"/>
          <w:szCs w:val="22"/>
        </w:rPr>
        <w:t xml:space="preserve">Il faut profiter des taux d’intérêts très bas en ce moment pour </w:t>
      </w:r>
      <w:r w:rsidR="009D2F70">
        <w:rPr>
          <w:rFonts w:asciiTheme="minorHAnsi" w:hAnsiTheme="minorHAnsi" w:cstheme="minorHAnsi"/>
          <w:sz w:val="22"/>
          <w:szCs w:val="22"/>
        </w:rPr>
        <w:t>peut-être</w:t>
      </w:r>
      <w:r>
        <w:rPr>
          <w:rFonts w:asciiTheme="minorHAnsi" w:hAnsiTheme="minorHAnsi" w:cstheme="minorHAnsi"/>
          <w:sz w:val="22"/>
          <w:szCs w:val="22"/>
        </w:rPr>
        <w:t xml:space="preserve"> intégr</w:t>
      </w:r>
      <w:r w:rsidR="00EB1761">
        <w:rPr>
          <w:rFonts w:asciiTheme="minorHAnsi" w:hAnsiTheme="minorHAnsi" w:cstheme="minorHAnsi"/>
          <w:sz w:val="22"/>
          <w:szCs w:val="22"/>
        </w:rPr>
        <w:t>er</w:t>
      </w:r>
      <w:r>
        <w:rPr>
          <w:rFonts w:asciiTheme="minorHAnsi" w:hAnsiTheme="minorHAnsi" w:cstheme="minorHAnsi"/>
          <w:sz w:val="22"/>
          <w:szCs w:val="22"/>
        </w:rPr>
        <w:t xml:space="preserve"> plusieurs projets dans cet emprunt.</w:t>
      </w:r>
    </w:p>
    <w:p w:rsidR="004E7D6A" w:rsidRDefault="004E7D6A" w:rsidP="00DA056B">
      <w:pPr>
        <w:jc w:val="both"/>
        <w:rPr>
          <w:rFonts w:asciiTheme="minorHAnsi" w:hAnsiTheme="minorHAnsi" w:cstheme="minorHAnsi"/>
          <w:sz w:val="22"/>
          <w:szCs w:val="22"/>
        </w:rPr>
      </w:pPr>
    </w:p>
    <w:p w:rsidR="009D2F70" w:rsidRDefault="009D2F70" w:rsidP="00DA056B">
      <w:pPr>
        <w:jc w:val="both"/>
        <w:rPr>
          <w:rFonts w:asciiTheme="minorHAnsi" w:hAnsiTheme="minorHAnsi" w:cstheme="minorHAnsi"/>
          <w:sz w:val="22"/>
          <w:szCs w:val="22"/>
        </w:rPr>
      </w:pPr>
    </w:p>
    <w:p w:rsidR="009D2F70" w:rsidRDefault="009D2F70" w:rsidP="00DA056B">
      <w:pPr>
        <w:jc w:val="both"/>
        <w:rPr>
          <w:rFonts w:asciiTheme="minorHAnsi" w:hAnsiTheme="minorHAnsi" w:cstheme="minorHAnsi"/>
          <w:sz w:val="22"/>
          <w:szCs w:val="22"/>
        </w:rPr>
      </w:pPr>
    </w:p>
    <w:p w:rsidR="009D2F70" w:rsidRDefault="009D2F70" w:rsidP="00DA056B">
      <w:pPr>
        <w:jc w:val="both"/>
        <w:rPr>
          <w:rFonts w:asciiTheme="minorHAnsi" w:hAnsiTheme="minorHAnsi" w:cstheme="minorHAnsi"/>
          <w:sz w:val="22"/>
          <w:szCs w:val="22"/>
        </w:rPr>
      </w:pPr>
    </w:p>
    <w:p w:rsidR="004E7D6A" w:rsidRDefault="004E7D6A" w:rsidP="00DA056B">
      <w:pPr>
        <w:jc w:val="both"/>
        <w:rPr>
          <w:rFonts w:asciiTheme="minorHAnsi" w:hAnsiTheme="minorHAnsi" w:cstheme="minorHAnsi"/>
          <w:sz w:val="22"/>
          <w:szCs w:val="22"/>
        </w:rPr>
      </w:pPr>
      <w:r>
        <w:rPr>
          <w:rFonts w:asciiTheme="minorHAnsi" w:hAnsiTheme="minorHAnsi" w:cstheme="minorHAnsi"/>
          <w:sz w:val="22"/>
          <w:szCs w:val="22"/>
        </w:rPr>
        <w:t>Si tel était le cas</w:t>
      </w:r>
      <w:r w:rsidR="00D12B70">
        <w:rPr>
          <w:rFonts w:asciiTheme="minorHAnsi" w:hAnsiTheme="minorHAnsi" w:cstheme="minorHAnsi"/>
          <w:sz w:val="22"/>
          <w:szCs w:val="22"/>
        </w:rPr>
        <w:t>,</w:t>
      </w:r>
      <w:r>
        <w:rPr>
          <w:rFonts w:asciiTheme="minorHAnsi" w:hAnsiTheme="minorHAnsi" w:cstheme="minorHAnsi"/>
          <w:sz w:val="22"/>
          <w:szCs w:val="22"/>
        </w:rPr>
        <w:t xml:space="preserve"> il faudrait faire un emprunt de 15</w:t>
      </w:r>
      <w:r w:rsidR="00D12B70">
        <w:rPr>
          <w:rFonts w:asciiTheme="minorHAnsi" w:hAnsiTheme="minorHAnsi" w:cstheme="minorHAnsi"/>
          <w:sz w:val="22"/>
          <w:szCs w:val="22"/>
        </w:rPr>
        <w:t>0</w:t>
      </w:r>
      <w:r>
        <w:rPr>
          <w:rFonts w:asciiTheme="minorHAnsi" w:hAnsiTheme="minorHAnsi" w:cstheme="minorHAnsi"/>
          <w:sz w:val="22"/>
          <w:szCs w:val="22"/>
        </w:rPr>
        <w:t xml:space="preserve"> 000 </w:t>
      </w:r>
      <w:r w:rsidR="00D12B70">
        <w:rPr>
          <w:rFonts w:asciiTheme="minorHAnsi" w:hAnsiTheme="minorHAnsi" w:cstheme="minorHAnsi"/>
          <w:sz w:val="22"/>
          <w:szCs w:val="22"/>
        </w:rPr>
        <w:t>pour financer les travaux de l’église sur le long terme, un emprunt à court terme de 100 000€ pour financer la TVA en attente de remboursement et un autre emprunt de 100 000€ pour financer la viabilisation des terrains derrière la mairie et attente de la vente des terrains.</w:t>
      </w:r>
    </w:p>
    <w:p w:rsidR="00D12B70" w:rsidRDefault="00D12B70" w:rsidP="00DA056B">
      <w:pPr>
        <w:jc w:val="both"/>
        <w:rPr>
          <w:rFonts w:asciiTheme="minorHAnsi" w:hAnsiTheme="minorHAnsi" w:cstheme="minorHAnsi"/>
          <w:sz w:val="22"/>
          <w:szCs w:val="22"/>
        </w:rPr>
      </w:pPr>
    </w:p>
    <w:p w:rsidR="004E7D6A" w:rsidRDefault="004E7D6A" w:rsidP="00DA056B">
      <w:pPr>
        <w:jc w:val="both"/>
        <w:rPr>
          <w:rFonts w:asciiTheme="minorHAnsi" w:hAnsiTheme="minorHAnsi" w:cstheme="minorHAnsi"/>
          <w:sz w:val="22"/>
          <w:szCs w:val="22"/>
        </w:rPr>
      </w:pPr>
      <w:r>
        <w:rPr>
          <w:rFonts w:asciiTheme="minorHAnsi" w:hAnsiTheme="minorHAnsi" w:cstheme="minorHAnsi"/>
          <w:sz w:val="22"/>
          <w:szCs w:val="22"/>
        </w:rPr>
        <w:t>Plusieurs banques seront sollicitées pour obtenir des propositions de prêts :</w:t>
      </w:r>
    </w:p>
    <w:p w:rsidR="004E7D6A" w:rsidRDefault="004E7D6A" w:rsidP="004E7D6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Caisse d’épargne</w:t>
      </w:r>
    </w:p>
    <w:p w:rsidR="004E7D6A" w:rsidRDefault="004E7D6A" w:rsidP="004E7D6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Crédit Agricole</w:t>
      </w:r>
    </w:p>
    <w:p w:rsidR="004E7D6A" w:rsidRDefault="004E7D6A" w:rsidP="004E7D6A">
      <w:pPr>
        <w:pStyle w:val="Paragraphedeliste"/>
        <w:numPr>
          <w:ilvl w:val="0"/>
          <w:numId w:val="1"/>
        </w:numPr>
        <w:jc w:val="both"/>
        <w:rPr>
          <w:rFonts w:asciiTheme="minorHAnsi" w:hAnsiTheme="minorHAnsi" w:cstheme="minorHAnsi"/>
          <w:sz w:val="22"/>
          <w:szCs w:val="22"/>
        </w:rPr>
      </w:pPr>
      <w:r>
        <w:rPr>
          <w:rFonts w:asciiTheme="minorHAnsi" w:hAnsiTheme="minorHAnsi" w:cstheme="minorHAnsi"/>
          <w:sz w:val="22"/>
          <w:szCs w:val="22"/>
        </w:rPr>
        <w:t>Société Général</w:t>
      </w:r>
      <w:r w:rsidR="001C4622">
        <w:rPr>
          <w:rFonts w:asciiTheme="minorHAnsi" w:hAnsiTheme="minorHAnsi" w:cstheme="minorHAnsi"/>
          <w:sz w:val="22"/>
          <w:szCs w:val="22"/>
        </w:rPr>
        <w:t>e</w:t>
      </w:r>
    </w:p>
    <w:p w:rsidR="004E7D6A" w:rsidRDefault="004E7D6A" w:rsidP="004E7D6A">
      <w:pPr>
        <w:jc w:val="both"/>
        <w:rPr>
          <w:rFonts w:asciiTheme="minorHAnsi" w:hAnsiTheme="minorHAnsi" w:cstheme="minorHAnsi"/>
          <w:sz w:val="22"/>
          <w:szCs w:val="22"/>
        </w:rPr>
      </w:pPr>
    </w:p>
    <w:p w:rsidR="004E7D6A" w:rsidRDefault="004E7D6A" w:rsidP="004E7D6A">
      <w:pPr>
        <w:jc w:val="both"/>
        <w:rPr>
          <w:rFonts w:asciiTheme="minorHAnsi" w:hAnsiTheme="minorHAnsi" w:cstheme="minorHAnsi"/>
          <w:sz w:val="22"/>
          <w:szCs w:val="22"/>
        </w:rPr>
      </w:pPr>
    </w:p>
    <w:p w:rsidR="004E7D6A" w:rsidRPr="004E7D6A" w:rsidRDefault="004E7D6A" w:rsidP="004E7D6A">
      <w:pPr>
        <w:jc w:val="both"/>
        <w:rPr>
          <w:rFonts w:asciiTheme="minorHAnsi" w:hAnsiTheme="minorHAnsi" w:cstheme="minorHAnsi"/>
          <w:sz w:val="22"/>
          <w:szCs w:val="22"/>
        </w:rPr>
      </w:pPr>
      <w:r>
        <w:rPr>
          <w:rFonts w:asciiTheme="minorHAnsi" w:hAnsiTheme="minorHAnsi" w:cstheme="minorHAnsi"/>
          <w:sz w:val="22"/>
          <w:szCs w:val="22"/>
        </w:rPr>
        <w:t xml:space="preserve">Si la trésorerie est d’accord peut-on recourir à un emprunt de 250 000 € sur 20 ans avec </w:t>
      </w:r>
      <w:r w:rsidR="001C4622">
        <w:rPr>
          <w:rFonts w:asciiTheme="minorHAnsi" w:hAnsiTheme="minorHAnsi" w:cstheme="minorHAnsi"/>
          <w:sz w:val="22"/>
          <w:szCs w:val="22"/>
        </w:rPr>
        <w:t>le</w:t>
      </w:r>
      <w:r>
        <w:rPr>
          <w:rFonts w:asciiTheme="minorHAnsi" w:hAnsiTheme="minorHAnsi" w:cstheme="minorHAnsi"/>
          <w:sz w:val="22"/>
          <w:szCs w:val="22"/>
        </w:rPr>
        <w:t xml:space="preserve"> remboursement anticipé</w:t>
      </w:r>
      <w:r w:rsidR="001C4622">
        <w:rPr>
          <w:rFonts w:asciiTheme="minorHAnsi" w:hAnsiTheme="minorHAnsi" w:cstheme="minorHAnsi"/>
          <w:sz w:val="22"/>
          <w:szCs w:val="22"/>
        </w:rPr>
        <w:t xml:space="preserve"> des 100 000 € de TVA que la commune va retoucher à N+2</w:t>
      </w:r>
      <w:r>
        <w:rPr>
          <w:rFonts w:asciiTheme="minorHAnsi" w:hAnsiTheme="minorHAnsi" w:cstheme="minorHAnsi"/>
          <w:sz w:val="22"/>
          <w:szCs w:val="22"/>
        </w:rPr>
        <w:t> ?</w:t>
      </w:r>
      <w:r w:rsidR="001C4622">
        <w:rPr>
          <w:rFonts w:asciiTheme="minorHAnsi" w:hAnsiTheme="minorHAnsi" w:cstheme="minorHAnsi"/>
          <w:sz w:val="22"/>
          <w:szCs w:val="22"/>
        </w:rPr>
        <w:t xml:space="preserve"> </w:t>
      </w:r>
    </w:p>
    <w:p w:rsidR="004E7D6A" w:rsidRDefault="001C4622" w:rsidP="00DA056B">
      <w:pPr>
        <w:jc w:val="both"/>
        <w:rPr>
          <w:rFonts w:asciiTheme="minorHAnsi" w:hAnsiTheme="minorHAnsi" w:cstheme="minorHAnsi"/>
          <w:sz w:val="22"/>
          <w:szCs w:val="22"/>
        </w:rPr>
      </w:pPr>
      <w:r>
        <w:rPr>
          <w:rFonts w:asciiTheme="minorHAnsi" w:hAnsiTheme="minorHAnsi" w:cstheme="minorHAnsi"/>
          <w:sz w:val="22"/>
          <w:szCs w:val="22"/>
        </w:rPr>
        <w:t>Laurence MAURIQUE pense que les pénalités pour remboursement anticipé seraient trop chères par rapport au taux de l’emprunt.</w:t>
      </w:r>
    </w:p>
    <w:p w:rsidR="004E7D6A" w:rsidRDefault="004E7D6A" w:rsidP="00DA056B">
      <w:pPr>
        <w:jc w:val="both"/>
        <w:rPr>
          <w:rFonts w:asciiTheme="minorHAnsi" w:hAnsiTheme="minorHAnsi" w:cstheme="minorHAnsi"/>
          <w:sz w:val="22"/>
          <w:szCs w:val="22"/>
        </w:rPr>
      </w:pPr>
    </w:p>
    <w:p w:rsidR="004E7D6A" w:rsidRDefault="004E7D6A" w:rsidP="00DA056B">
      <w:pPr>
        <w:jc w:val="both"/>
        <w:rPr>
          <w:rFonts w:asciiTheme="minorHAnsi" w:hAnsiTheme="minorHAnsi" w:cstheme="minorHAnsi"/>
          <w:sz w:val="22"/>
          <w:szCs w:val="22"/>
        </w:rPr>
      </w:pPr>
      <w:r>
        <w:rPr>
          <w:rFonts w:asciiTheme="minorHAnsi" w:hAnsiTheme="minorHAnsi" w:cstheme="minorHAnsi"/>
          <w:sz w:val="22"/>
          <w:szCs w:val="22"/>
        </w:rPr>
        <w:t xml:space="preserve">Après discussion il est décidé de valider avec la trésorerie </w:t>
      </w:r>
      <w:r w:rsidR="001C4622">
        <w:rPr>
          <w:rFonts w:asciiTheme="minorHAnsi" w:hAnsiTheme="minorHAnsi" w:cstheme="minorHAnsi"/>
          <w:sz w:val="22"/>
          <w:szCs w:val="22"/>
        </w:rPr>
        <w:t>un</w:t>
      </w:r>
      <w:r w:rsidR="0041060F">
        <w:rPr>
          <w:rFonts w:asciiTheme="minorHAnsi" w:hAnsiTheme="minorHAnsi" w:cstheme="minorHAnsi"/>
          <w:sz w:val="22"/>
          <w:szCs w:val="22"/>
        </w:rPr>
        <w:t xml:space="preserve"> </w:t>
      </w:r>
      <w:r w:rsidR="001C4622">
        <w:rPr>
          <w:rFonts w:asciiTheme="minorHAnsi" w:hAnsiTheme="minorHAnsi" w:cstheme="minorHAnsi"/>
          <w:sz w:val="22"/>
          <w:szCs w:val="22"/>
        </w:rPr>
        <w:t>e</w:t>
      </w:r>
      <w:r w:rsidR="0041060F">
        <w:rPr>
          <w:rFonts w:asciiTheme="minorHAnsi" w:hAnsiTheme="minorHAnsi" w:cstheme="minorHAnsi"/>
          <w:sz w:val="22"/>
          <w:szCs w:val="22"/>
        </w:rPr>
        <w:t xml:space="preserve">mprunt de 250 000 € </w:t>
      </w:r>
      <w:r w:rsidR="001C4622">
        <w:rPr>
          <w:rFonts w:asciiTheme="minorHAnsi" w:hAnsiTheme="minorHAnsi" w:cstheme="minorHAnsi"/>
          <w:sz w:val="22"/>
          <w:szCs w:val="22"/>
        </w:rPr>
        <w:t xml:space="preserve">à long terme </w:t>
      </w:r>
      <w:r w:rsidR="0041060F">
        <w:rPr>
          <w:rFonts w:asciiTheme="minorHAnsi" w:hAnsiTheme="minorHAnsi" w:cstheme="minorHAnsi"/>
          <w:sz w:val="22"/>
          <w:szCs w:val="22"/>
        </w:rPr>
        <w:t xml:space="preserve">pour financer le reste à charge de la commune et la TVA sinon d’avoir recours à un emprunt de 150 000 € </w:t>
      </w:r>
      <w:r w:rsidR="001C4622">
        <w:rPr>
          <w:rFonts w:asciiTheme="minorHAnsi" w:hAnsiTheme="minorHAnsi" w:cstheme="minorHAnsi"/>
          <w:sz w:val="22"/>
          <w:szCs w:val="22"/>
        </w:rPr>
        <w:t xml:space="preserve">à long terme </w:t>
      </w:r>
      <w:r w:rsidR="0041060F">
        <w:rPr>
          <w:rFonts w:asciiTheme="minorHAnsi" w:hAnsiTheme="minorHAnsi" w:cstheme="minorHAnsi"/>
          <w:sz w:val="22"/>
          <w:szCs w:val="22"/>
        </w:rPr>
        <w:t>et un emprunt à court terme de 100 000 €</w:t>
      </w:r>
      <w:r w:rsidR="001C4622">
        <w:rPr>
          <w:rFonts w:asciiTheme="minorHAnsi" w:hAnsiTheme="minorHAnsi" w:cstheme="minorHAnsi"/>
          <w:sz w:val="22"/>
          <w:szCs w:val="22"/>
        </w:rPr>
        <w:t xml:space="preserve"> pour financer la TVA pendant 2 ans</w:t>
      </w:r>
    </w:p>
    <w:p w:rsidR="004E7D6A" w:rsidRDefault="004E7D6A" w:rsidP="00DA056B">
      <w:pPr>
        <w:jc w:val="both"/>
        <w:rPr>
          <w:rFonts w:asciiTheme="minorHAnsi" w:hAnsiTheme="minorHAnsi" w:cstheme="minorHAnsi"/>
          <w:sz w:val="22"/>
          <w:szCs w:val="22"/>
        </w:rPr>
      </w:pPr>
    </w:p>
    <w:p w:rsidR="004E7D6A" w:rsidRDefault="0041060F" w:rsidP="00DA056B">
      <w:pPr>
        <w:jc w:val="both"/>
        <w:rPr>
          <w:rFonts w:asciiTheme="minorHAnsi" w:hAnsiTheme="minorHAnsi" w:cstheme="minorHAnsi"/>
          <w:sz w:val="22"/>
          <w:szCs w:val="22"/>
        </w:rPr>
      </w:pPr>
      <w:r>
        <w:rPr>
          <w:rFonts w:asciiTheme="minorHAnsi" w:hAnsiTheme="minorHAnsi" w:cstheme="minorHAnsi"/>
          <w:sz w:val="22"/>
          <w:szCs w:val="22"/>
        </w:rPr>
        <w:t>La délibération concernant l’emprunt sera reportée sur un prochain conseil municipal.</w:t>
      </w:r>
    </w:p>
    <w:p w:rsidR="0041060F" w:rsidRDefault="0041060F" w:rsidP="00DA056B">
      <w:pPr>
        <w:jc w:val="both"/>
        <w:rPr>
          <w:rFonts w:asciiTheme="minorHAnsi" w:hAnsiTheme="minorHAnsi" w:cstheme="minorHAnsi"/>
          <w:sz w:val="22"/>
          <w:szCs w:val="22"/>
        </w:rPr>
      </w:pPr>
    </w:p>
    <w:p w:rsidR="0041060F" w:rsidRPr="0041060F" w:rsidRDefault="0041060F" w:rsidP="00DA056B">
      <w:pPr>
        <w:jc w:val="both"/>
        <w:rPr>
          <w:rFonts w:asciiTheme="minorHAnsi" w:hAnsiTheme="minorHAnsi" w:cstheme="minorHAnsi"/>
          <w:b/>
          <w:sz w:val="22"/>
          <w:szCs w:val="22"/>
          <w:u w:val="single"/>
        </w:rPr>
      </w:pPr>
      <w:r w:rsidRPr="0041060F">
        <w:rPr>
          <w:rFonts w:asciiTheme="minorHAnsi" w:hAnsiTheme="minorHAnsi" w:cstheme="minorHAnsi"/>
          <w:b/>
          <w:sz w:val="22"/>
          <w:szCs w:val="22"/>
          <w:u w:val="single"/>
        </w:rPr>
        <w:t>Taux de la taxe d’aménagement</w:t>
      </w:r>
    </w:p>
    <w:p w:rsidR="0041060F" w:rsidRDefault="0041060F" w:rsidP="00DA056B">
      <w:pPr>
        <w:jc w:val="both"/>
        <w:rPr>
          <w:rFonts w:asciiTheme="minorHAnsi" w:hAnsiTheme="minorHAnsi" w:cstheme="minorHAnsi"/>
          <w:sz w:val="22"/>
          <w:szCs w:val="22"/>
        </w:rPr>
      </w:pPr>
    </w:p>
    <w:p w:rsidR="0041060F" w:rsidRDefault="0041060F" w:rsidP="00DA056B">
      <w:pPr>
        <w:jc w:val="both"/>
        <w:rPr>
          <w:rFonts w:asciiTheme="minorHAnsi" w:hAnsiTheme="minorHAnsi" w:cstheme="minorHAnsi"/>
          <w:sz w:val="22"/>
          <w:szCs w:val="22"/>
        </w:rPr>
      </w:pPr>
      <w:r>
        <w:rPr>
          <w:rFonts w:asciiTheme="minorHAnsi" w:hAnsiTheme="minorHAnsi" w:cstheme="minorHAnsi"/>
          <w:sz w:val="22"/>
          <w:szCs w:val="22"/>
        </w:rPr>
        <w:t>La taxe d’aménagement est payée par les pétitionnaires lors de la construction ou l’agrandissement d’une maison ou de ses annexes. Aujourd’hui à Blosseville la taxe est de 1 %. La révision du taux est possible tous les ans mais n’a pas été faite depuis 2014.</w:t>
      </w:r>
    </w:p>
    <w:p w:rsidR="0041060F" w:rsidRDefault="0041060F" w:rsidP="00DA056B">
      <w:pPr>
        <w:jc w:val="both"/>
        <w:rPr>
          <w:rFonts w:asciiTheme="minorHAnsi" w:hAnsiTheme="minorHAnsi" w:cstheme="minorHAnsi"/>
          <w:sz w:val="22"/>
          <w:szCs w:val="22"/>
        </w:rPr>
      </w:pPr>
      <w:r>
        <w:rPr>
          <w:rFonts w:asciiTheme="minorHAnsi" w:hAnsiTheme="minorHAnsi" w:cstheme="minorHAnsi"/>
          <w:sz w:val="22"/>
          <w:szCs w:val="22"/>
        </w:rPr>
        <w:t>Il est proposé de fixer le taux 2022 à 2 %</w:t>
      </w:r>
    </w:p>
    <w:p w:rsidR="0041060F" w:rsidRPr="006B2D94" w:rsidRDefault="0041060F" w:rsidP="0041060F">
      <w:pPr>
        <w:spacing w:before="240" w:after="240"/>
        <w:rPr>
          <w:rFonts w:asciiTheme="minorHAnsi" w:hAnsiTheme="minorHAnsi" w:cstheme="minorHAnsi"/>
          <w:bCs/>
          <w:sz w:val="22"/>
          <w:szCs w:val="22"/>
        </w:rPr>
      </w:pPr>
      <w:r w:rsidRPr="006B2D94">
        <w:rPr>
          <w:rFonts w:asciiTheme="minorHAnsi" w:hAnsiTheme="minorHAnsi" w:cstheme="minorHAnsi"/>
          <w:bCs/>
          <w:sz w:val="22"/>
          <w:szCs w:val="22"/>
        </w:rPr>
        <w:t>Le Conseil Municipal, après en avoir délibéré, à l’unanimité</w:t>
      </w:r>
      <w:r>
        <w:rPr>
          <w:rFonts w:asciiTheme="minorHAnsi" w:hAnsiTheme="minorHAnsi" w:cstheme="minorHAnsi"/>
          <w:bCs/>
          <w:sz w:val="22"/>
          <w:szCs w:val="22"/>
        </w:rPr>
        <w:t xml:space="preserve"> des membres présents :</w:t>
      </w:r>
    </w:p>
    <w:p w:rsidR="0041060F" w:rsidRPr="007E4A01" w:rsidRDefault="0041060F" w:rsidP="0041060F">
      <w:pPr>
        <w:pStyle w:val="Paragraphedeliste"/>
        <w:numPr>
          <w:ilvl w:val="0"/>
          <w:numId w:val="2"/>
        </w:numPr>
        <w:adjustRightInd w:val="0"/>
        <w:jc w:val="both"/>
        <w:rPr>
          <w:rFonts w:asciiTheme="minorHAnsi" w:hAnsiTheme="minorHAnsi" w:cstheme="minorHAnsi"/>
          <w:bCs/>
          <w:sz w:val="22"/>
          <w:szCs w:val="22"/>
        </w:rPr>
      </w:pPr>
      <w:r w:rsidRPr="007E4A01">
        <w:rPr>
          <w:rFonts w:asciiTheme="minorHAnsi" w:hAnsiTheme="minorHAnsi" w:cstheme="minorHAnsi"/>
          <w:b/>
          <w:bCs/>
          <w:sz w:val="22"/>
          <w:szCs w:val="22"/>
        </w:rPr>
        <w:t xml:space="preserve">DECIDE </w:t>
      </w:r>
      <w:r>
        <w:rPr>
          <w:rFonts w:asciiTheme="minorHAnsi" w:hAnsiTheme="minorHAnsi" w:cstheme="minorHAnsi"/>
          <w:bCs/>
          <w:sz w:val="22"/>
          <w:szCs w:val="22"/>
        </w:rPr>
        <w:t>d</w:t>
      </w:r>
      <w:r w:rsidRPr="007E4A01">
        <w:rPr>
          <w:rFonts w:asciiTheme="minorHAnsi" w:hAnsiTheme="minorHAnsi" w:cstheme="minorHAnsi"/>
          <w:bCs/>
          <w:sz w:val="22"/>
          <w:szCs w:val="22"/>
        </w:rPr>
        <w:t xml:space="preserve">’instituer sur l’ensemble du territoire communal, la taxe d’aménagement au taux de </w:t>
      </w:r>
      <w:r>
        <w:rPr>
          <w:rFonts w:asciiTheme="minorHAnsi" w:hAnsiTheme="minorHAnsi" w:cstheme="minorHAnsi"/>
          <w:bCs/>
          <w:sz w:val="22"/>
          <w:szCs w:val="22"/>
        </w:rPr>
        <w:t>2 %</w:t>
      </w:r>
    </w:p>
    <w:p w:rsidR="0041060F" w:rsidRPr="006B2D94" w:rsidRDefault="0041060F" w:rsidP="0041060F">
      <w:pPr>
        <w:numPr>
          <w:ilvl w:val="0"/>
          <w:numId w:val="2"/>
        </w:numPr>
        <w:adjustRightInd w:val="0"/>
        <w:jc w:val="both"/>
        <w:rPr>
          <w:rFonts w:asciiTheme="minorHAnsi" w:hAnsiTheme="minorHAnsi" w:cstheme="minorHAnsi"/>
          <w:bCs/>
          <w:sz w:val="22"/>
          <w:szCs w:val="22"/>
        </w:rPr>
      </w:pPr>
      <w:r w:rsidRPr="007E4A01">
        <w:rPr>
          <w:rFonts w:asciiTheme="minorHAnsi" w:hAnsiTheme="minorHAnsi" w:cstheme="minorHAnsi"/>
          <w:b/>
          <w:bCs/>
          <w:sz w:val="22"/>
          <w:szCs w:val="22"/>
        </w:rPr>
        <w:t>DECIDE</w:t>
      </w:r>
      <w:r>
        <w:rPr>
          <w:rFonts w:asciiTheme="minorHAnsi" w:hAnsiTheme="minorHAnsi" w:cstheme="minorHAnsi"/>
          <w:bCs/>
          <w:sz w:val="22"/>
          <w:szCs w:val="22"/>
        </w:rPr>
        <w:t xml:space="preserve"> d</w:t>
      </w:r>
      <w:r w:rsidRPr="006B2D94">
        <w:rPr>
          <w:rFonts w:asciiTheme="minorHAnsi" w:hAnsiTheme="minorHAnsi" w:cstheme="minorHAnsi"/>
          <w:bCs/>
          <w:sz w:val="22"/>
          <w:szCs w:val="22"/>
        </w:rPr>
        <w:t>’exonérer 50% de la surface excédant 100 m² pour les constructions à usage de résidence principale financées à l’aide du prêt à taux zéro renforcé (PTZ+)</w:t>
      </w:r>
    </w:p>
    <w:p w:rsidR="0041060F" w:rsidRPr="006B2D94" w:rsidRDefault="0041060F" w:rsidP="0041060F">
      <w:pPr>
        <w:numPr>
          <w:ilvl w:val="0"/>
          <w:numId w:val="2"/>
        </w:numPr>
        <w:adjustRightInd w:val="0"/>
        <w:jc w:val="both"/>
        <w:rPr>
          <w:rFonts w:asciiTheme="minorHAnsi" w:hAnsiTheme="minorHAnsi" w:cstheme="minorHAnsi"/>
          <w:bCs/>
          <w:sz w:val="22"/>
          <w:szCs w:val="22"/>
        </w:rPr>
      </w:pPr>
      <w:r w:rsidRPr="007E4A01">
        <w:rPr>
          <w:rFonts w:asciiTheme="minorHAnsi" w:hAnsiTheme="minorHAnsi" w:cstheme="minorHAnsi"/>
          <w:b/>
          <w:bCs/>
          <w:sz w:val="22"/>
          <w:szCs w:val="22"/>
        </w:rPr>
        <w:t>DECIDE</w:t>
      </w:r>
      <w:r>
        <w:rPr>
          <w:rFonts w:asciiTheme="minorHAnsi" w:hAnsiTheme="minorHAnsi" w:cstheme="minorHAnsi"/>
          <w:bCs/>
          <w:sz w:val="22"/>
          <w:szCs w:val="22"/>
        </w:rPr>
        <w:t xml:space="preserve"> d</w:t>
      </w:r>
      <w:r w:rsidRPr="006B2D94">
        <w:rPr>
          <w:rFonts w:asciiTheme="minorHAnsi" w:hAnsiTheme="minorHAnsi" w:cstheme="minorHAnsi"/>
          <w:bCs/>
          <w:sz w:val="22"/>
          <w:szCs w:val="22"/>
        </w:rPr>
        <w:t>’exonérer en totalité les abris de jardin de moins de 20m²</w:t>
      </w:r>
    </w:p>
    <w:p w:rsidR="0041060F" w:rsidRPr="006B2D94" w:rsidRDefault="0041060F" w:rsidP="0041060F">
      <w:pPr>
        <w:adjustRightInd w:val="0"/>
        <w:ind w:left="1080"/>
        <w:jc w:val="both"/>
        <w:rPr>
          <w:rFonts w:asciiTheme="minorHAnsi" w:hAnsiTheme="minorHAnsi" w:cstheme="minorHAnsi"/>
          <w:bCs/>
          <w:sz w:val="22"/>
          <w:szCs w:val="22"/>
        </w:rPr>
      </w:pPr>
    </w:p>
    <w:p w:rsidR="0041060F" w:rsidRPr="006B2D94" w:rsidRDefault="0041060F" w:rsidP="0041060F">
      <w:pPr>
        <w:adjustRightInd w:val="0"/>
        <w:jc w:val="both"/>
        <w:rPr>
          <w:rFonts w:asciiTheme="minorHAnsi" w:hAnsiTheme="minorHAnsi" w:cstheme="minorHAnsi"/>
          <w:bCs/>
          <w:sz w:val="22"/>
          <w:szCs w:val="22"/>
        </w:rPr>
      </w:pPr>
      <w:r w:rsidRPr="006B2D94">
        <w:rPr>
          <w:rFonts w:asciiTheme="minorHAnsi" w:hAnsiTheme="minorHAnsi" w:cstheme="minorHAnsi"/>
          <w:bCs/>
          <w:sz w:val="22"/>
          <w:szCs w:val="22"/>
        </w:rPr>
        <w:t>Les taux et exonérations arrêtés ci-dessus pourront être modifiés tous les ans.</w:t>
      </w:r>
    </w:p>
    <w:p w:rsidR="0041060F" w:rsidRPr="006B2D94" w:rsidRDefault="0041060F" w:rsidP="0041060F">
      <w:pPr>
        <w:adjustRightInd w:val="0"/>
        <w:ind w:left="1080"/>
        <w:jc w:val="both"/>
        <w:rPr>
          <w:rFonts w:asciiTheme="minorHAnsi" w:hAnsiTheme="minorHAnsi" w:cstheme="minorHAnsi"/>
          <w:bCs/>
          <w:sz w:val="22"/>
          <w:szCs w:val="22"/>
        </w:rPr>
      </w:pPr>
    </w:p>
    <w:p w:rsidR="0041060F" w:rsidRDefault="0041060F" w:rsidP="00DA056B">
      <w:pPr>
        <w:jc w:val="both"/>
        <w:rPr>
          <w:rFonts w:asciiTheme="minorHAnsi" w:hAnsiTheme="minorHAnsi" w:cstheme="minorHAnsi"/>
          <w:sz w:val="22"/>
          <w:szCs w:val="22"/>
        </w:rPr>
      </w:pPr>
    </w:p>
    <w:p w:rsidR="004E7D6A" w:rsidRPr="0041060F" w:rsidRDefault="0041060F" w:rsidP="00DA056B">
      <w:pPr>
        <w:jc w:val="both"/>
        <w:rPr>
          <w:rFonts w:asciiTheme="minorHAnsi" w:hAnsiTheme="minorHAnsi" w:cstheme="minorHAnsi"/>
          <w:b/>
          <w:sz w:val="22"/>
          <w:szCs w:val="22"/>
          <w:u w:val="single"/>
        </w:rPr>
      </w:pPr>
      <w:r w:rsidRPr="0041060F">
        <w:rPr>
          <w:rFonts w:asciiTheme="minorHAnsi" w:hAnsiTheme="minorHAnsi" w:cstheme="minorHAnsi"/>
          <w:b/>
          <w:sz w:val="22"/>
          <w:szCs w:val="22"/>
          <w:u w:val="single"/>
        </w:rPr>
        <w:t>Contrat d’assurances statutaires</w:t>
      </w:r>
    </w:p>
    <w:p w:rsidR="0041060F" w:rsidRDefault="0041060F" w:rsidP="00DA056B">
      <w:pPr>
        <w:jc w:val="both"/>
        <w:rPr>
          <w:rFonts w:asciiTheme="minorHAnsi" w:hAnsiTheme="minorHAnsi" w:cstheme="minorHAnsi"/>
          <w:sz w:val="22"/>
          <w:szCs w:val="22"/>
        </w:rPr>
      </w:pPr>
    </w:p>
    <w:p w:rsidR="0041060F" w:rsidRDefault="0041060F" w:rsidP="00DA056B">
      <w:pPr>
        <w:jc w:val="both"/>
        <w:rPr>
          <w:rFonts w:asciiTheme="minorHAnsi" w:hAnsiTheme="minorHAnsi" w:cstheme="minorHAnsi"/>
          <w:sz w:val="22"/>
          <w:szCs w:val="22"/>
        </w:rPr>
      </w:pPr>
      <w:r>
        <w:rPr>
          <w:rFonts w:asciiTheme="minorHAnsi" w:hAnsiTheme="minorHAnsi" w:cstheme="minorHAnsi"/>
          <w:sz w:val="22"/>
          <w:szCs w:val="22"/>
        </w:rPr>
        <w:t>Tous les 4 ans, par l’intermédiaire du centre de gestion de la fonction publique territoriale, il faut consulter les assurances afin d’obtenir les meilleures conditions pour le contrat d’assurance du personnel communal en cas d’arrêt de travail.</w:t>
      </w:r>
    </w:p>
    <w:p w:rsidR="0041060F" w:rsidRDefault="0041060F" w:rsidP="00DA056B">
      <w:pPr>
        <w:jc w:val="both"/>
        <w:rPr>
          <w:rFonts w:asciiTheme="minorHAnsi" w:hAnsiTheme="minorHAnsi" w:cstheme="minorHAnsi"/>
          <w:sz w:val="22"/>
          <w:szCs w:val="22"/>
        </w:rPr>
      </w:pPr>
    </w:p>
    <w:p w:rsidR="0041060F" w:rsidRPr="0041060F" w:rsidRDefault="0041060F" w:rsidP="0041060F">
      <w:pPr>
        <w:rPr>
          <w:rFonts w:asciiTheme="minorHAnsi" w:hAnsiTheme="minorHAnsi" w:cstheme="minorHAnsi"/>
          <w:sz w:val="22"/>
          <w:szCs w:val="22"/>
        </w:rPr>
      </w:pPr>
      <w:r w:rsidRPr="0041060F">
        <w:rPr>
          <w:rFonts w:asciiTheme="minorHAnsi" w:hAnsiTheme="minorHAnsi" w:cstheme="minorHAnsi"/>
          <w:sz w:val="22"/>
          <w:szCs w:val="22"/>
        </w:rPr>
        <w:t>Vu la loi n° 84-53 du 26 janvier 1984 modifiée portant dispositions statutaires relatives à la fonction publique territoriale, notamment l’article 26 ;</w:t>
      </w:r>
    </w:p>
    <w:p w:rsidR="0041060F" w:rsidRPr="0041060F" w:rsidRDefault="0041060F" w:rsidP="0041060F">
      <w:pPr>
        <w:rPr>
          <w:rFonts w:asciiTheme="minorHAnsi" w:hAnsiTheme="minorHAnsi" w:cstheme="minorHAnsi"/>
          <w:sz w:val="22"/>
          <w:szCs w:val="22"/>
        </w:rPr>
      </w:pPr>
    </w:p>
    <w:p w:rsidR="009D2F70" w:rsidRDefault="009D2F70" w:rsidP="0041060F">
      <w:pPr>
        <w:rPr>
          <w:rFonts w:asciiTheme="minorHAnsi" w:hAnsiTheme="minorHAnsi" w:cstheme="minorHAnsi"/>
          <w:sz w:val="22"/>
          <w:szCs w:val="22"/>
        </w:rPr>
      </w:pPr>
    </w:p>
    <w:p w:rsidR="0041060F" w:rsidRPr="0041060F" w:rsidRDefault="0041060F" w:rsidP="0041060F">
      <w:pPr>
        <w:rPr>
          <w:rFonts w:asciiTheme="minorHAnsi" w:hAnsiTheme="minorHAnsi" w:cstheme="minorHAnsi"/>
          <w:sz w:val="22"/>
          <w:szCs w:val="22"/>
        </w:rPr>
      </w:pPr>
      <w:r w:rsidRPr="0041060F">
        <w:rPr>
          <w:rFonts w:asciiTheme="minorHAnsi" w:hAnsiTheme="minorHAnsi" w:cstheme="minorHAnsi"/>
          <w:sz w:val="22"/>
          <w:szCs w:val="22"/>
        </w:rPr>
        <w:t>Vu le décret n° 86-552 du 14 mars 1986 pris pour l’application de l’article 26 (alinéa 2) de la loi n° 84-53 du 26 janvier 1984 modifiée et relatif aux contrats d’assurance souscrits par les centres de gestion pour le compte des collectivités locales et établissements territoriaux ;</w:t>
      </w:r>
    </w:p>
    <w:p w:rsidR="009D2F70" w:rsidRDefault="009D2F70" w:rsidP="0041060F">
      <w:pPr>
        <w:rPr>
          <w:rFonts w:asciiTheme="minorHAnsi" w:hAnsiTheme="minorHAnsi" w:cstheme="minorHAnsi"/>
          <w:sz w:val="22"/>
          <w:szCs w:val="22"/>
        </w:rPr>
      </w:pPr>
    </w:p>
    <w:p w:rsidR="009D2F70" w:rsidRDefault="0041060F" w:rsidP="0041060F">
      <w:pPr>
        <w:rPr>
          <w:rFonts w:asciiTheme="minorHAnsi" w:hAnsiTheme="minorHAnsi" w:cstheme="minorHAnsi"/>
          <w:sz w:val="22"/>
          <w:szCs w:val="22"/>
        </w:rPr>
      </w:pPr>
      <w:r w:rsidRPr="0041060F">
        <w:rPr>
          <w:rFonts w:asciiTheme="minorHAnsi" w:hAnsiTheme="minorHAnsi" w:cstheme="minorHAnsi"/>
          <w:sz w:val="22"/>
          <w:szCs w:val="22"/>
        </w:rPr>
        <w:t>Le maire expose :</w:t>
      </w:r>
    </w:p>
    <w:p w:rsidR="009D2F70" w:rsidRDefault="009D2F70">
      <w:pPr>
        <w:autoSpaceDE/>
        <w:autoSpaceDN/>
        <w:spacing w:after="160" w:line="259" w:lineRule="auto"/>
        <w:rPr>
          <w:rFonts w:asciiTheme="minorHAnsi" w:hAnsiTheme="minorHAnsi" w:cstheme="minorHAnsi"/>
          <w:sz w:val="22"/>
          <w:szCs w:val="22"/>
        </w:rPr>
      </w:pPr>
      <w:r>
        <w:rPr>
          <w:rFonts w:asciiTheme="minorHAnsi" w:hAnsiTheme="minorHAnsi" w:cstheme="minorHAnsi"/>
          <w:sz w:val="22"/>
          <w:szCs w:val="22"/>
        </w:rPr>
        <w:lastRenderedPageBreak/>
        <w:br w:type="page"/>
      </w:r>
    </w:p>
    <w:p w:rsidR="009D2F70" w:rsidRDefault="009D2F70" w:rsidP="0041060F">
      <w:pPr>
        <w:adjustRightInd w:val="0"/>
        <w:jc w:val="both"/>
        <w:rPr>
          <w:rFonts w:asciiTheme="minorHAnsi" w:hAnsiTheme="minorHAnsi" w:cstheme="minorHAnsi"/>
          <w:b/>
          <w:bCs/>
          <w:sz w:val="22"/>
          <w:szCs w:val="22"/>
          <w:u w:val="single"/>
        </w:rPr>
      </w:pPr>
    </w:p>
    <w:p w:rsidR="009D2F70" w:rsidRDefault="009D2F70" w:rsidP="0041060F">
      <w:pPr>
        <w:adjustRightInd w:val="0"/>
        <w:jc w:val="both"/>
        <w:rPr>
          <w:rFonts w:asciiTheme="minorHAnsi" w:hAnsiTheme="minorHAnsi" w:cstheme="minorHAnsi"/>
          <w:b/>
          <w:bCs/>
          <w:sz w:val="22"/>
          <w:szCs w:val="22"/>
          <w:u w:val="single"/>
        </w:rPr>
      </w:pPr>
    </w:p>
    <w:p w:rsidR="0041060F" w:rsidRPr="0041060F" w:rsidRDefault="0041060F" w:rsidP="0041060F">
      <w:pPr>
        <w:adjustRightInd w:val="0"/>
        <w:jc w:val="both"/>
        <w:rPr>
          <w:rFonts w:asciiTheme="minorHAnsi" w:hAnsiTheme="minorHAnsi" w:cstheme="minorHAnsi"/>
          <w:bCs/>
          <w:sz w:val="22"/>
          <w:szCs w:val="22"/>
        </w:rPr>
      </w:pPr>
      <w:r w:rsidRPr="0041060F">
        <w:rPr>
          <w:rFonts w:asciiTheme="minorHAnsi" w:hAnsiTheme="minorHAnsi" w:cstheme="minorHAnsi"/>
          <w:b/>
          <w:bCs/>
          <w:sz w:val="22"/>
          <w:szCs w:val="22"/>
          <w:u w:val="single"/>
        </w:rPr>
        <w:t>Article1er</w:t>
      </w:r>
      <w:r w:rsidRPr="0041060F">
        <w:rPr>
          <w:rFonts w:asciiTheme="minorHAnsi" w:hAnsiTheme="minorHAnsi" w:cstheme="minorHAnsi"/>
          <w:bCs/>
          <w:sz w:val="22"/>
          <w:szCs w:val="22"/>
        </w:rPr>
        <w:t> : le Conseil Municipal adopte le principe de recours à un contrat d’assurance des risques statutaires et charge le Centre de Gestion de la Seine-Maritime de souscrire pour le compte de la Mairie des conventions d’assurance auprès d’une entreprise d’assurance agréée, cette démarche pouvant être entreprise par plusieurs collectivités locales intéressées.</w:t>
      </w:r>
    </w:p>
    <w:p w:rsidR="0041060F" w:rsidRPr="0041060F" w:rsidRDefault="0041060F" w:rsidP="0041060F">
      <w:pPr>
        <w:adjustRightInd w:val="0"/>
        <w:ind w:left="1080"/>
        <w:jc w:val="both"/>
        <w:rPr>
          <w:rFonts w:asciiTheme="minorHAnsi" w:hAnsiTheme="minorHAnsi" w:cstheme="minorHAnsi"/>
          <w:bCs/>
          <w:sz w:val="22"/>
          <w:szCs w:val="22"/>
        </w:rPr>
      </w:pPr>
    </w:p>
    <w:p w:rsidR="0041060F" w:rsidRPr="0041060F" w:rsidRDefault="0041060F" w:rsidP="0041060F">
      <w:pPr>
        <w:adjustRightInd w:val="0"/>
        <w:jc w:val="both"/>
        <w:rPr>
          <w:rFonts w:asciiTheme="minorHAnsi" w:hAnsiTheme="minorHAnsi" w:cstheme="minorHAnsi"/>
          <w:bCs/>
          <w:sz w:val="22"/>
          <w:szCs w:val="22"/>
        </w:rPr>
      </w:pPr>
      <w:r w:rsidRPr="0041060F">
        <w:rPr>
          <w:rFonts w:asciiTheme="minorHAnsi" w:hAnsiTheme="minorHAnsi" w:cstheme="minorHAnsi"/>
          <w:bCs/>
          <w:sz w:val="22"/>
          <w:szCs w:val="22"/>
          <w:u w:val="single"/>
        </w:rPr>
        <w:t>Les contrats devront couvrir tout ou partie des risques suivants</w:t>
      </w:r>
      <w:r w:rsidRPr="0041060F">
        <w:rPr>
          <w:rFonts w:asciiTheme="minorHAnsi" w:hAnsiTheme="minorHAnsi" w:cstheme="minorHAnsi"/>
          <w:bCs/>
          <w:sz w:val="22"/>
          <w:szCs w:val="22"/>
        </w:rPr>
        <w:t> :</w:t>
      </w:r>
    </w:p>
    <w:p w:rsidR="0041060F" w:rsidRPr="0041060F" w:rsidRDefault="0041060F" w:rsidP="0041060F">
      <w:pPr>
        <w:adjustRightInd w:val="0"/>
        <w:ind w:left="1080"/>
        <w:jc w:val="both"/>
        <w:rPr>
          <w:rFonts w:asciiTheme="minorHAnsi" w:hAnsiTheme="minorHAnsi" w:cstheme="minorHAnsi"/>
          <w:bCs/>
          <w:sz w:val="22"/>
          <w:szCs w:val="22"/>
        </w:rPr>
      </w:pPr>
    </w:p>
    <w:p w:rsidR="0041060F" w:rsidRPr="0041060F" w:rsidRDefault="0041060F" w:rsidP="0041060F">
      <w:pPr>
        <w:numPr>
          <w:ilvl w:val="0"/>
          <w:numId w:val="2"/>
        </w:numPr>
        <w:adjustRightInd w:val="0"/>
        <w:jc w:val="both"/>
        <w:rPr>
          <w:rFonts w:asciiTheme="minorHAnsi" w:hAnsiTheme="minorHAnsi" w:cstheme="minorHAnsi"/>
          <w:bCs/>
          <w:sz w:val="22"/>
          <w:szCs w:val="22"/>
        </w:rPr>
      </w:pPr>
      <w:r w:rsidRPr="0041060F">
        <w:rPr>
          <w:rFonts w:asciiTheme="minorHAnsi" w:hAnsiTheme="minorHAnsi" w:cstheme="minorHAnsi"/>
          <w:bCs/>
          <w:sz w:val="22"/>
          <w:szCs w:val="22"/>
        </w:rPr>
        <w:t>Pour les agents affiliés à la C.N.R.A.C.L. : congé de maladie ordinaire, congé de longue maladie et congé de longue durée, temps partiel thérapeutique, invalidité temporaire, congé pour accident de service ou maladie professionnelle, congé de maternité, de paternité ou d’adoption, versement du capital décès.</w:t>
      </w:r>
    </w:p>
    <w:p w:rsidR="0041060F" w:rsidRPr="0041060F" w:rsidRDefault="0041060F" w:rsidP="0041060F">
      <w:pPr>
        <w:adjustRightInd w:val="0"/>
        <w:ind w:left="1080"/>
        <w:jc w:val="both"/>
        <w:rPr>
          <w:rFonts w:asciiTheme="minorHAnsi" w:hAnsiTheme="minorHAnsi" w:cstheme="minorHAnsi"/>
          <w:bCs/>
          <w:sz w:val="22"/>
          <w:szCs w:val="22"/>
        </w:rPr>
      </w:pPr>
    </w:p>
    <w:p w:rsidR="0041060F" w:rsidRPr="0041060F" w:rsidRDefault="0041060F" w:rsidP="0041060F">
      <w:pPr>
        <w:numPr>
          <w:ilvl w:val="0"/>
          <w:numId w:val="2"/>
        </w:numPr>
        <w:adjustRightInd w:val="0"/>
        <w:jc w:val="both"/>
        <w:rPr>
          <w:rFonts w:asciiTheme="minorHAnsi" w:hAnsiTheme="minorHAnsi" w:cstheme="minorHAnsi"/>
          <w:bCs/>
          <w:sz w:val="22"/>
          <w:szCs w:val="22"/>
        </w:rPr>
      </w:pPr>
      <w:r w:rsidRPr="0041060F">
        <w:rPr>
          <w:rFonts w:asciiTheme="minorHAnsi" w:hAnsiTheme="minorHAnsi" w:cstheme="minorHAnsi"/>
          <w:bCs/>
          <w:sz w:val="22"/>
          <w:szCs w:val="22"/>
        </w:rPr>
        <w:t>Pour les agents non affiliés à la C.N.R.A.C.L. : congé de maladie ordinaire, congé de grave maladie, congé pour accident de travail ou maladie professionnelle, congé de maternité ou d’adoption.</w:t>
      </w:r>
    </w:p>
    <w:p w:rsidR="0041060F" w:rsidRPr="0041060F" w:rsidRDefault="0041060F" w:rsidP="0041060F">
      <w:pPr>
        <w:adjustRightInd w:val="0"/>
        <w:ind w:left="1080"/>
        <w:jc w:val="both"/>
        <w:rPr>
          <w:rFonts w:asciiTheme="minorHAnsi" w:hAnsiTheme="minorHAnsi" w:cstheme="minorHAnsi"/>
          <w:bCs/>
          <w:sz w:val="22"/>
          <w:szCs w:val="22"/>
        </w:rPr>
      </w:pPr>
      <w:r w:rsidRPr="0041060F">
        <w:rPr>
          <w:rFonts w:asciiTheme="minorHAnsi" w:hAnsiTheme="minorHAnsi" w:cstheme="minorHAnsi"/>
          <w:bCs/>
          <w:sz w:val="22"/>
          <w:szCs w:val="22"/>
        </w:rPr>
        <w:t>Pour chacune de ces catégories d’agents, les assureurs consultés devront pouvoir proposer à la commune une ou plusieurs formules.</w:t>
      </w:r>
    </w:p>
    <w:p w:rsidR="0041060F" w:rsidRPr="0041060F" w:rsidRDefault="0041060F" w:rsidP="0041060F">
      <w:pPr>
        <w:adjustRightInd w:val="0"/>
        <w:ind w:left="1080"/>
        <w:jc w:val="both"/>
        <w:rPr>
          <w:rFonts w:asciiTheme="minorHAnsi" w:hAnsiTheme="minorHAnsi" w:cstheme="minorHAnsi"/>
          <w:bCs/>
          <w:sz w:val="22"/>
          <w:szCs w:val="22"/>
        </w:rPr>
      </w:pPr>
      <w:r w:rsidRPr="0041060F">
        <w:rPr>
          <w:rFonts w:asciiTheme="minorHAnsi" w:hAnsiTheme="minorHAnsi" w:cstheme="minorHAnsi"/>
          <w:bCs/>
          <w:sz w:val="22"/>
          <w:szCs w:val="22"/>
        </w:rPr>
        <w:t>Ces contrats d’assurance devront présenter les caractéristiques suivantes :</w:t>
      </w:r>
    </w:p>
    <w:p w:rsidR="0041060F" w:rsidRPr="0041060F" w:rsidRDefault="0041060F" w:rsidP="0041060F">
      <w:pPr>
        <w:adjustRightInd w:val="0"/>
        <w:ind w:left="1080"/>
        <w:jc w:val="both"/>
        <w:rPr>
          <w:rFonts w:asciiTheme="minorHAnsi" w:hAnsiTheme="minorHAnsi" w:cstheme="minorHAnsi"/>
          <w:bCs/>
          <w:sz w:val="22"/>
          <w:szCs w:val="22"/>
        </w:rPr>
      </w:pPr>
    </w:p>
    <w:p w:rsidR="0041060F" w:rsidRPr="0041060F" w:rsidRDefault="0041060F" w:rsidP="0041060F">
      <w:pPr>
        <w:numPr>
          <w:ilvl w:val="0"/>
          <w:numId w:val="2"/>
        </w:numPr>
        <w:adjustRightInd w:val="0"/>
        <w:jc w:val="both"/>
        <w:rPr>
          <w:rFonts w:asciiTheme="minorHAnsi" w:hAnsiTheme="minorHAnsi" w:cstheme="minorHAnsi"/>
          <w:bCs/>
          <w:sz w:val="22"/>
          <w:szCs w:val="22"/>
        </w:rPr>
      </w:pPr>
      <w:r w:rsidRPr="0041060F">
        <w:rPr>
          <w:rFonts w:asciiTheme="minorHAnsi" w:hAnsiTheme="minorHAnsi" w:cstheme="minorHAnsi"/>
          <w:bCs/>
          <w:sz w:val="22"/>
          <w:szCs w:val="22"/>
        </w:rPr>
        <w:t>La durée du contrat est fixée à 4 ans à compter du 1</w:t>
      </w:r>
      <w:r w:rsidRPr="0041060F">
        <w:rPr>
          <w:rFonts w:asciiTheme="minorHAnsi" w:hAnsiTheme="minorHAnsi" w:cstheme="minorHAnsi"/>
          <w:bCs/>
          <w:sz w:val="22"/>
          <w:szCs w:val="22"/>
          <w:vertAlign w:val="superscript"/>
        </w:rPr>
        <w:t>er</w:t>
      </w:r>
      <w:r w:rsidRPr="0041060F">
        <w:rPr>
          <w:rFonts w:asciiTheme="minorHAnsi" w:hAnsiTheme="minorHAnsi" w:cstheme="minorHAnsi"/>
          <w:bCs/>
          <w:sz w:val="22"/>
          <w:szCs w:val="22"/>
        </w:rPr>
        <w:t xml:space="preserve"> janvier 2023.</w:t>
      </w:r>
    </w:p>
    <w:p w:rsidR="0041060F" w:rsidRPr="0041060F" w:rsidRDefault="0041060F" w:rsidP="0041060F">
      <w:pPr>
        <w:numPr>
          <w:ilvl w:val="0"/>
          <w:numId w:val="2"/>
        </w:numPr>
        <w:adjustRightInd w:val="0"/>
        <w:jc w:val="both"/>
        <w:rPr>
          <w:rFonts w:asciiTheme="minorHAnsi" w:hAnsiTheme="minorHAnsi" w:cstheme="minorHAnsi"/>
          <w:bCs/>
          <w:sz w:val="22"/>
          <w:szCs w:val="22"/>
        </w:rPr>
      </w:pPr>
      <w:r w:rsidRPr="0041060F">
        <w:rPr>
          <w:rFonts w:asciiTheme="minorHAnsi" w:hAnsiTheme="minorHAnsi" w:cstheme="minorHAnsi"/>
          <w:bCs/>
          <w:sz w:val="22"/>
          <w:szCs w:val="22"/>
        </w:rPr>
        <w:t>Ces contrats devront être gérés en capitalisation.</w:t>
      </w:r>
    </w:p>
    <w:p w:rsidR="0041060F" w:rsidRPr="0041060F" w:rsidRDefault="0041060F" w:rsidP="0041060F">
      <w:pPr>
        <w:adjustRightInd w:val="0"/>
        <w:jc w:val="both"/>
        <w:rPr>
          <w:rFonts w:asciiTheme="minorHAnsi" w:hAnsiTheme="minorHAnsi" w:cstheme="minorHAnsi"/>
          <w:bCs/>
          <w:sz w:val="22"/>
          <w:szCs w:val="22"/>
        </w:rPr>
      </w:pPr>
    </w:p>
    <w:p w:rsidR="0041060F" w:rsidRPr="0041060F" w:rsidRDefault="0041060F" w:rsidP="0041060F">
      <w:pPr>
        <w:adjustRightInd w:val="0"/>
        <w:jc w:val="both"/>
        <w:rPr>
          <w:rFonts w:asciiTheme="minorHAnsi" w:hAnsiTheme="minorHAnsi" w:cstheme="minorHAnsi"/>
          <w:bCs/>
          <w:sz w:val="22"/>
          <w:szCs w:val="22"/>
        </w:rPr>
      </w:pPr>
      <w:r w:rsidRPr="0041060F">
        <w:rPr>
          <w:rFonts w:asciiTheme="minorHAnsi" w:hAnsiTheme="minorHAnsi" w:cstheme="minorHAnsi"/>
          <w:bCs/>
          <w:sz w:val="22"/>
          <w:szCs w:val="22"/>
        </w:rPr>
        <w:tab/>
        <w:t>Au terme de la mise en concurrence organisée par le Centre de Gestion et en fonction des résultats obtenus (taux, garanties, franchises ...), le Conseil Municipal demeure libre de confirmer ou pas son adhésion au contrat.</w:t>
      </w:r>
    </w:p>
    <w:p w:rsidR="0041060F" w:rsidRPr="0041060F" w:rsidRDefault="0041060F" w:rsidP="0041060F">
      <w:pPr>
        <w:adjustRightInd w:val="0"/>
        <w:jc w:val="both"/>
        <w:rPr>
          <w:rFonts w:asciiTheme="minorHAnsi" w:hAnsiTheme="minorHAnsi" w:cstheme="minorHAnsi"/>
          <w:bCs/>
          <w:sz w:val="22"/>
          <w:szCs w:val="22"/>
        </w:rPr>
      </w:pPr>
    </w:p>
    <w:p w:rsidR="0041060F" w:rsidRPr="0041060F" w:rsidRDefault="0041060F" w:rsidP="0041060F">
      <w:pPr>
        <w:adjustRightInd w:val="0"/>
        <w:ind w:left="1134" w:hanging="1134"/>
        <w:jc w:val="both"/>
        <w:rPr>
          <w:rFonts w:asciiTheme="minorHAnsi" w:hAnsiTheme="minorHAnsi" w:cstheme="minorHAnsi"/>
          <w:sz w:val="22"/>
          <w:szCs w:val="22"/>
        </w:rPr>
      </w:pPr>
      <w:r w:rsidRPr="0041060F">
        <w:rPr>
          <w:rFonts w:asciiTheme="minorHAnsi" w:hAnsiTheme="minorHAnsi" w:cstheme="minorHAnsi"/>
          <w:b/>
          <w:bCs/>
          <w:sz w:val="22"/>
          <w:szCs w:val="22"/>
          <w:u w:val="single"/>
        </w:rPr>
        <w:t>Article 2</w:t>
      </w:r>
      <w:r w:rsidRPr="0041060F">
        <w:rPr>
          <w:rFonts w:asciiTheme="minorHAnsi" w:hAnsiTheme="minorHAnsi" w:cstheme="minorHAnsi"/>
          <w:bCs/>
          <w:sz w:val="22"/>
          <w:szCs w:val="22"/>
        </w:rPr>
        <w:t> : Les services du centre de gestion assurant la gestion complète du contrat d’assurances, en lieu et place de l’assureur, des frais de gestion seront dus au centre de gestion par chaque collectivité assurée. Ces frais s’élèvent à 0.20 % de la masse salariale assurée par la collectivité</w:t>
      </w:r>
    </w:p>
    <w:p w:rsidR="0041060F" w:rsidRPr="0041060F" w:rsidRDefault="0041060F" w:rsidP="0041060F">
      <w:pPr>
        <w:jc w:val="both"/>
        <w:rPr>
          <w:rFonts w:asciiTheme="minorHAnsi" w:hAnsiTheme="minorHAnsi" w:cstheme="minorHAnsi"/>
          <w:sz w:val="22"/>
          <w:szCs w:val="22"/>
        </w:rPr>
      </w:pPr>
    </w:p>
    <w:p w:rsidR="0041060F" w:rsidRPr="0041060F" w:rsidRDefault="0041060F" w:rsidP="0041060F">
      <w:pPr>
        <w:jc w:val="both"/>
        <w:rPr>
          <w:rFonts w:asciiTheme="minorHAnsi" w:hAnsiTheme="minorHAnsi" w:cstheme="minorHAnsi"/>
          <w:sz w:val="22"/>
          <w:szCs w:val="22"/>
        </w:rPr>
      </w:pPr>
    </w:p>
    <w:p w:rsidR="0041060F" w:rsidRPr="0041060F" w:rsidRDefault="0041060F" w:rsidP="0041060F">
      <w:pPr>
        <w:jc w:val="both"/>
        <w:rPr>
          <w:rFonts w:asciiTheme="minorHAnsi" w:hAnsiTheme="minorHAnsi" w:cstheme="minorHAnsi"/>
          <w:sz w:val="22"/>
          <w:szCs w:val="22"/>
        </w:rPr>
      </w:pPr>
      <w:r w:rsidRPr="0041060F">
        <w:rPr>
          <w:rFonts w:asciiTheme="minorHAnsi" w:hAnsiTheme="minorHAnsi" w:cstheme="minorHAnsi"/>
          <w:b/>
          <w:sz w:val="22"/>
          <w:szCs w:val="22"/>
          <w:u w:val="single"/>
        </w:rPr>
        <w:t>Article 3</w:t>
      </w:r>
      <w:r w:rsidRPr="0041060F">
        <w:rPr>
          <w:rFonts w:asciiTheme="minorHAnsi" w:hAnsiTheme="minorHAnsi" w:cstheme="minorHAnsi"/>
          <w:sz w:val="22"/>
          <w:szCs w:val="22"/>
        </w:rPr>
        <w:t> : Le conseil municipal autorise Monsieur le Maire à signer les contrats en résultant</w:t>
      </w:r>
    </w:p>
    <w:p w:rsidR="0041060F" w:rsidRPr="0041060F" w:rsidRDefault="0041060F" w:rsidP="0041060F">
      <w:pPr>
        <w:jc w:val="both"/>
        <w:rPr>
          <w:rFonts w:asciiTheme="minorHAnsi" w:hAnsiTheme="minorHAnsi" w:cstheme="minorHAnsi"/>
          <w:sz w:val="22"/>
          <w:szCs w:val="22"/>
        </w:rPr>
      </w:pPr>
    </w:p>
    <w:p w:rsidR="0041060F" w:rsidRDefault="0041060F" w:rsidP="00DA056B">
      <w:pPr>
        <w:jc w:val="both"/>
        <w:rPr>
          <w:rFonts w:asciiTheme="minorHAnsi" w:hAnsiTheme="minorHAnsi" w:cstheme="minorHAnsi"/>
          <w:sz w:val="22"/>
          <w:szCs w:val="22"/>
        </w:rPr>
      </w:pPr>
    </w:p>
    <w:p w:rsidR="004E7D6A" w:rsidRPr="00DA5B24" w:rsidRDefault="00DA5B24" w:rsidP="00DA056B">
      <w:pPr>
        <w:jc w:val="both"/>
        <w:rPr>
          <w:rFonts w:asciiTheme="minorHAnsi" w:hAnsiTheme="minorHAnsi" w:cstheme="minorHAnsi"/>
          <w:b/>
          <w:sz w:val="22"/>
          <w:szCs w:val="22"/>
          <w:u w:val="single"/>
        </w:rPr>
      </w:pPr>
      <w:r w:rsidRPr="00DA5B24">
        <w:rPr>
          <w:rFonts w:asciiTheme="minorHAnsi" w:hAnsiTheme="minorHAnsi" w:cstheme="minorHAnsi"/>
          <w:b/>
          <w:sz w:val="22"/>
          <w:szCs w:val="22"/>
          <w:u w:val="single"/>
        </w:rPr>
        <w:t>Questions diverses</w:t>
      </w:r>
    </w:p>
    <w:p w:rsidR="00DA5B24" w:rsidRDefault="00DA5B24" w:rsidP="00DA056B">
      <w:pPr>
        <w:jc w:val="both"/>
        <w:rPr>
          <w:rFonts w:asciiTheme="minorHAnsi" w:hAnsiTheme="minorHAnsi" w:cstheme="minorHAnsi"/>
          <w:sz w:val="22"/>
          <w:szCs w:val="22"/>
        </w:rPr>
      </w:pPr>
    </w:p>
    <w:p w:rsidR="00DA5B24" w:rsidRDefault="00DA5B24" w:rsidP="00DA056B">
      <w:pPr>
        <w:jc w:val="both"/>
        <w:rPr>
          <w:rFonts w:asciiTheme="minorHAnsi" w:hAnsiTheme="minorHAnsi" w:cstheme="minorHAnsi"/>
          <w:sz w:val="22"/>
          <w:szCs w:val="22"/>
        </w:rPr>
      </w:pPr>
      <w:r>
        <w:rPr>
          <w:rFonts w:asciiTheme="minorHAnsi" w:hAnsiTheme="minorHAnsi" w:cstheme="minorHAnsi"/>
          <w:sz w:val="22"/>
          <w:szCs w:val="22"/>
        </w:rPr>
        <w:t xml:space="preserve">La commune a été sollicitée pour prêter la salle « les colombiers » les mardis </w:t>
      </w:r>
      <w:r w:rsidR="00554E07">
        <w:rPr>
          <w:rFonts w:asciiTheme="minorHAnsi" w:hAnsiTheme="minorHAnsi" w:cstheme="minorHAnsi"/>
          <w:sz w:val="22"/>
          <w:szCs w:val="22"/>
        </w:rPr>
        <w:t>soir</w:t>
      </w:r>
      <w:r>
        <w:rPr>
          <w:rFonts w:asciiTheme="minorHAnsi" w:hAnsiTheme="minorHAnsi" w:cstheme="minorHAnsi"/>
          <w:sz w:val="22"/>
          <w:szCs w:val="22"/>
        </w:rPr>
        <w:t xml:space="preserve"> pour des cours de sophrologie. </w:t>
      </w:r>
      <w:r w:rsidR="00554E07">
        <w:rPr>
          <w:rFonts w:asciiTheme="minorHAnsi" w:hAnsiTheme="minorHAnsi" w:cstheme="minorHAnsi"/>
          <w:sz w:val="22"/>
          <w:szCs w:val="22"/>
        </w:rPr>
        <w:t>Une convention à titre gratuit sera signée avec l’association la sophrologie pour tous jusqu’au 30 juin 2022.</w:t>
      </w:r>
    </w:p>
    <w:p w:rsidR="00554E07" w:rsidRDefault="00554E07" w:rsidP="00DA056B">
      <w:pPr>
        <w:jc w:val="both"/>
        <w:rPr>
          <w:rFonts w:asciiTheme="minorHAnsi" w:hAnsiTheme="minorHAnsi" w:cstheme="minorHAnsi"/>
          <w:sz w:val="22"/>
          <w:szCs w:val="22"/>
        </w:rPr>
      </w:pPr>
    </w:p>
    <w:p w:rsidR="00554E07" w:rsidRDefault="00554E07" w:rsidP="00DA056B">
      <w:pPr>
        <w:jc w:val="both"/>
        <w:rPr>
          <w:rFonts w:asciiTheme="minorHAnsi" w:hAnsiTheme="minorHAnsi" w:cstheme="minorHAnsi"/>
          <w:sz w:val="22"/>
          <w:szCs w:val="22"/>
        </w:rPr>
      </w:pPr>
      <w:r>
        <w:rPr>
          <w:rFonts w:asciiTheme="minorHAnsi" w:hAnsiTheme="minorHAnsi" w:cstheme="minorHAnsi"/>
          <w:sz w:val="22"/>
          <w:szCs w:val="22"/>
        </w:rPr>
        <w:t>Les clôtures du bâtiment et de la réserve incendie seront faite</w:t>
      </w:r>
      <w:r w:rsidR="00EB1761">
        <w:rPr>
          <w:rFonts w:asciiTheme="minorHAnsi" w:hAnsiTheme="minorHAnsi" w:cstheme="minorHAnsi"/>
          <w:sz w:val="22"/>
          <w:szCs w:val="22"/>
        </w:rPr>
        <w:t>s</w:t>
      </w:r>
      <w:r>
        <w:rPr>
          <w:rFonts w:asciiTheme="minorHAnsi" w:hAnsiTheme="minorHAnsi" w:cstheme="minorHAnsi"/>
          <w:sz w:val="22"/>
          <w:szCs w:val="22"/>
        </w:rPr>
        <w:t xml:space="preserve"> courant de la semaine 43.</w:t>
      </w:r>
    </w:p>
    <w:p w:rsidR="00554E07" w:rsidRDefault="00554E07" w:rsidP="00DA056B">
      <w:pPr>
        <w:jc w:val="both"/>
        <w:rPr>
          <w:rFonts w:asciiTheme="minorHAnsi" w:hAnsiTheme="minorHAnsi" w:cstheme="minorHAnsi"/>
          <w:sz w:val="22"/>
          <w:szCs w:val="22"/>
        </w:rPr>
      </w:pPr>
    </w:p>
    <w:p w:rsidR="00DA5B24" w:rsidRDefault="00554E07" w:rsidP="00DA056B">
      <w:pPr>
        <w:jc w:val="both"/>
        <w:rPr>
          <w:rFonts w:asciiTheme="minorHAnsi" w:hAnsiTheme="minorHAnsi" w:cstheme="minorHAnsi"/>
          <w:sz w:val="22"/>
          <w:szCs w:val="22"/>
        </w:rPr>
      </w:pPr>
      <w:r>
        <w:rPr>
          <w:rFonts w:asciiTheme="minorHAnsi" w:hAnsiTheme="minorHAnsi" w:cstheme="minorHAnsi"/>
          <w:sz w:val="22"/>
          <w:szCs w:val="22"/>
        </w:rPr>
        <w:t>Le problème des mouches a encore suscité de nombreuses plaintes cette année plus qu’en 2020, il va falloir trouver une solution pour purger ce problème et mettre en place une communication. Peut-être que la DDPP</w:t>
      </w:r>
      <w:r w:rsidR="009D2F70">
        <w:rPr>
          <w:rFonts w:asciiTheme="minorHAnsi" w:hAnsiTheme="minorHAnsi" w:cstheme="minorHAnsi"/>
          <w:sz w:val="22"/>
          <w:szCs w:val="22"/>
        </w:rPr>
        <w:t xml:space="preserve"> (Direction Départementale</w:t>
      </w:r>
      <w:r w:rsidR="0008676D">
        <w:rPr>
          <w:rFonts w:asciiTheme="minorHAnsi" w:hAnsiTheme="minorHAnsi" w:cstheme="minorHAnsi"/>
          <w:sz w:val="22"/>
          <w:szCs w:val="22"/>
        </w:rPr>
        <w:t xml:space="preserve"> de la Protection des </w:t>
      </w:r>
      <w:bookmarkStart w:id="0" w:name="_GoBack"/>
      <w:bookmarkEnd w:id="0"/>
      <w:r w:rsidR="0008676D">
        <w:rPr>
          <w:rFonts w:asciiTheme="minorHAnsi" w:hAnsiTheme="minorHAnsi" w:cstheme="minorHAnsi"/>
          <w:sz w:val="22"/>
          <w:szCs w:val="22"/>
        </w:rPr>
        <w:t>Personnes)</w:t>
      </w:r>
      <w:r>
        <w:rPr>
          <w:rFonts w:asciiTheme="minorHAnsi" w:hAnsiTheme="minorHAnsi" w:cstheme="minorHAnsi"/>
          <w:sz w:val="22"/>
          <w:szCs w:val="22"/>
        </w:rPr>
        <w:t xml:space="preserve"> peut aider la commune </w:t>
      </w:r>
      <w:r w:rsidR="004B12A3">
        <w:rPr>
          <w:rFonts w:asciiTheme="minorHAnsi" w:hAnsiTheme="minorHAnsi" w:cstheme="minorHAnsi"/>
          <w:sz w:val="22"/>
          <w:szCs w:val="22"/>
        </w:rPr>
        <w:t>à</w:t>
      </w:r>
      <w:r>
        <w:rPr>
          <w:rFonts w:asciiTheme="minorHAnsi" w:hAnsiTheme="minorHAnsi" w:cstheme="minorHAnsi"/>
          <w:sz w:val="22"/>
          <w:szCs w:val="22"/>
        </w:rPr>
        <w:t xml:space="preserve"> connaitre l’origine de ce</w:t>
      </w:r>
      <w:r w:rsidR="004B12A3">
        <w:rPr>
          <w:rFonts w:asciiTheme="minorHAnsi" w:hAnsiTheme="minorHAnsi" w:cstheme="minorHAnsi"/>
          <w:sz w:val="22"/>
          <w:szCs w:val="22"/>
        </w:rPr>
        <w:t>tte nuisance</w:t>
      </w:r>
      <w:r>
        <w:rPr>
          <w:rFonts w:asciiTheme="minorHAnsi" w:hAnsiTheme="minorHAnsi" w:cstheme="minorHAnsi"/>
          <w:sz w:val="22"/>
          <w:szCs w:val="22"/>
        </w:rPr>
        <w:t>.</w:t>
      </w:r>
    </w:p>
    <w:p w:rsidR="00554E07" w:rsidRDefault="00554E07" w:rsidP="00DA056B">
      <w:pPr>
        <w:jc w:val="both"/>
        <w:rPr>
          <w:rFonts w:asciiTheme="minorHAnsi" w:hAnsiTheme="minorHAnsi" w:cstheme="minorHAnsi"/>
          <w:sz w:val="22"/>
          <w:szCs w:val="22"/>
        </w:rPr>
      </w:pPr>
    </w:p>
    <w:p w:rsidR="009D2F70" w:rsidRDefault="009D2F70" w:rsidP="00DA056B">
      <w:pPr>
        <w:jc w:val="both"/>
        <w:rPr>
          <w:rFonts w:asciiTheme="minorHAnsi" w:hAnsiTheme="minorHAnsi" w:cstheme="minorHAnsi"/>
          <w:sz w:val="22"/>
          <w:szCs w:val="22"/>
        </w:rPr>
      </w:pPr>
    </w:p>
    <w:p w:rsidR="009D2F70" w:rsidRDefault="009D2F70" w:rsidP="00DA056B">
      <w:pPr>
        <w:jc w:val="both"/>
        <w:rPr>
          <w:rFonts w:asciiTheme="minorHAnsi" w:hAnsiTheme="minorHAnsi" w:cstheme="minorHAnsi"/>
          <w:sz w:val="22"/>
          <w:szCs w:val="22"/>
        </w:rPr>
      </w:pPr>
    </w:p>
    <w:p w:rsidR="009D2F70" w:rsidRDefault="009D2F70" w:rsidP="00DA056B">
      <w:pPr>
        <w:jc w:val="both"/>
        <w:rPr>
          <w:rFonts w:asciiTheme="minorHAnsi" w:hAnsiTheme="minorHAnsi" w:cstheme="minorHAnsi"/>
          <w:sz w:val="22"/>
          <w:szCs w:val="22"/>
        </w:rPr>
      </w:pPr>
    </w:p>
    <w:p w:rsidR="009D2F70" w:rsidRDefault="009D2F70" w:rsidP="00DA056B">
      <w:pPr>
        <w:jc w:val="both"/>
        <w:rPr>
          <w:rFonts w:asciiTheme="minorHAnsi" w:hAnsiTheme="minorHAnsi" w:cstheme="minorHAnsi"/>
          <w:sz w:val="22"/>
          <w:szCs w:val="22"/>
        </w:rPr>
      </w:pPr>
    </w:p>
    <w:p w:rsidR="009D2F70" w:rsidRDefault="009D2F70" w:rsidP="00DA056B">
      <w:pPr>
        <w:jc w:val="both"/>
        <w:rPr>
          <w:rFonts w:asciiTheme="minorHAnsi" w:hAnsiTheme="minorHAnsi" w:cstheme="minorHAnsi"/>
          <w:sz w:val="22"/>
          <w:szCs w:val="22"/>
        </w:rPr>
      </w:pPr>
    </w:p>
    <w:p w:rsidR="009D2F70" w:rsidRDefault="009D2F70" w:rsidP="00DA056B">
      <w:pPr>
        <w:jc w:val="both"/>
        <w:rPr>
          <w:rFonts w:asciiTheme="minorHAnsi" w:hAnsiTheme="minorHAnsi" w:cstheme="minorHAnsi"/>
          <w:sz w:val="22"/>
          <w:szCs w:val="22"/>
        </w:rPr>
      </w:pPr>
    </w:p>
    <w:p w:rsidR="009D2F70" w:rsidRDefault="009D2F70">
      <w:pPr>
        <w:autoSpaceDE/>
        <w:autoSpaceDN/>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9D2F70" w:rsidRDefault="009D2F70" w:rsidP="00DA056B">
      <w:pPr>
        <w:jc w:val="both"/>
        <w:rPr>
          <w:rFonts w:asciiTheme="minorHAnsi" w:hAnsiTheme="minorHAnsi" w:cstheme="minorHAnsi"/>
          <w:sz w:val="22"/>
          <w:szCs w:val="22"/>
        </w:rPr>
      </w:pPr>
    </w:p>
    <w:p w:rsidR="009D2F70" w:rsidRDefault="009D2F70" w:rsidP="00DA056B">
      <w:pPr>
        <w:jc w:val="both"/>
        <w:rPr>
          <w:rFonts w:asciiTheme="minorHAnsi" w:hAnsiTheme="minorHAnsi" w:cstheme="minorHAnsi"/>
          <w:sz w:val="22"/>
          <w:szCs w:val="22"/>
        </w:rPr>
      </w:pPr>
    </w:p>
    <w:p w:rsidR="004E7D6A" w:rsidRDefault="00554E07" w:rsidP="00DA056B">
      <w:pPr>
        <w:jc w:val="both"/>
        <w:rPr>
          <w:rFonts w:asciiTheme="minorHAnsi" w:hAnsiTheme="minorHAnsi" w:cstheme="minorHAnsi"/>
          <w:sz w:val="22"/>
          <w:szCs w:val="22"/>
        </w:rPr>
      </w:pPr>
      <w:r>
        <w:rPr>
          <w:rFonts w:asciiTheme="minorHAnsi" w:hAnsiTheme="minorHAnsi" w:cstheme="minorHAnsi"/>
          <w:sz w:val="22"/>
          <w:szCs w:val="22"/>
        </w:rPr>
        <w:t>Le repas de fin d’année sera bientôt discuté en CCAS mais il s’</w:t>
      </w:r>
      <w:r w:rsidR="004B12A3">
        <w:rPr>
          <w:rFonts w:asciiTheme="minorHAnsi" w:hAnsiTheme="minorHAnsi" w:cstheme="minorHAnsi"/>
          <w:sz w:val="22"/>
          <w:szCs w:val="22"/>
        </w:rPr>
        <w:t>a</w:t>
      </w:r>
      <w:r>
        <w:rPr>
          <w:rFonts w:asciiTheme="minorHAnsi" w:hAnsiTheme="minorHAnsi" w:cstheme="minorHAnsi"/>
          <w:sz w:val="22"/>
          <w:szCs w:val="22"/>
        </w:rPr>
        <w:t>git de déterminer dès maintenant qui a accès à ce repas et dans quelles conditions :</w:t>
      </w:r>
    </w:p>
    <w:p w:rsidR="00554E07" w:rsidRDefault="00554E07" w:rsidP="00554E07">
      <w:pPr>
        <w:pStyle w:val="Paragraphedeliste"/>
        <w:numPr>
          <w:ilvl w:val="0"/>
          <w:numId w:val="2"/>
        </w:numPr>
        <w:jc w:val="both"/>
        <w:rPr>
          <w:rFonts w:asciiTheme="minorHAnsi" w:hAnsiTheme="minorHAnsi" w:cstheme="minorHAnsi"/>
          <w:sz w:val="22"/>
          <w:szCs w:val="22"/>
        </w:rPr>
      </w:pPr>
      <w:r>
        <w:rPr>
          <w:rFonts w:asciiTheme="minorHAnsi" w:hAnsiTheme="minorHAnsi" w:cstheme="minorHAnsi"/>
          <w:sz w:val="22"/>
          <w:szCs w:val="22"/>
        </w:rPr>
        <w:t>Les personnes de plus de 65 ans</w:t>
      </w:r>
    </w:p>
    <w:p w:rsidR="00554E07" w:rsidRDefault="00554E07" w:rsidP="00554E07">
      <w:pPr>
        <w:pStyle w:val="Paragraphedeliste"/>
        <w:numPr>
          <w:ilvl w:val="0"/>
          <w:numId w:val="2"/>
        </w:numPr>
        <w:jc w:val="both"/>
        <w:rPr>
          <w:rFonts w:asciiTheme="minorHAnsi" w:hAnsiTheme="minorHAnsi" w:cstheme="minorHAnsi"/>
          <w:sz w:val="22"/>
          <w:szCs w:val="22"/>
        </w:rPr>
      </w:pPr>
      <w:r>
        <w:rPr>
          <w:rFonts w:asciiTheme="minorHAnsi" w:hAnsiTheme="minorHAnsi" w:cstheme="minorHAnsi"/>
          <w:sz w:val="22"/>
          <w:szCs w:val="22"/>
        </w:rPr>
        <w:t>Le personnel communal</w:t>
      </w:r>
    </w:p>
    <w:p w:rsidR="00D12B70" w:rsidRDefault="00554E07" w:rsidP="00554E07">
      <w:pPr>
        <w:pStyle w:val="Paragraphedeliste"/>
        <w:numPr>
          <w:ilvl w:val="0"/>
          <w:numId w:val="2"/>
        </w:numPr>
        <w:jc w:val="both"/>
        <w:rPr>
          <w:rFonts w:asciiTheme="minorHAnsi" w:hAnsiTheme="minorHAnsi" w:cstheme="minorHAnsi"/>
          <w:sz w:val="22"/>
          <w:szCs w:val="22"/>
        </w:rPr>
      </w:pPr>
      <w:r w:rsidRPr="00D12B70">
        <w:rPr>
          <w:rFonts w:asciiTheme="minorHAnsi" w:hAnsiTheme="minorHAnsi" w:cstheme="minorHAnsi"/>
          <w:sz w:val="22"/>
          <w:szCs w:val="22"/>
        </w:rPr>
        <w:t>Les membres du conseil municipa</w:t>
      </w:r>
      <w:r w:rsidR="00D12B70">
        <w:rPr>
          <w:rFonts w:asciiTheme="minorHAnsi" w:hAnsiTheme="minorHAnsi" w:cstheme="minorHAnsi"/>
          <w:sz w:val="22"/>
          <w:szCs w:val="22"/>
        </w:rPr>
        <w:t>l</w:t>
      </w:r>
    </w:p>
    <w:p w:rsidR="00D12B70" w:rsidRDefault="00554E07" w:rsidP="00554E07">
      <w:pPr>
        <w:pStyle w:val="Paragraphedeliste"/>
        <w:numPr>
          <w:ilvl w:val="0"/>
          <w:numId w:val="2"/>
        </w:numPr>
        <w:jc w:val="both"/>
        <w:rPr>
          <w:rFonts w:asciiTheme="minorHAnsi" w:hAnsiTheme="minorHAnsi" w:cstheme="minorHAnsi"/>
          <w:sz w:val="22"/>
          <w:szCs w:val="22"/>
        </w:rPr>
      </w:pPr>
      <w:r w:rsidRPr="00D12B70">
        <w:rPr>
          <w:rFonts w:asciiTheme="minorHAnsi" w:hAnsiTheme="minorHAnsi" w:cstheme="minorHAnsi"/>
          <w:sz w:val="22"/>
          <w:szCs w:val="22"/>
        </w:rPr>
        <w:t>Les membres du CCAS</w:t>
      </w:r>
      <w:r w:rsidR="00D12B70">
        <w:rPr>
          <w:rFonts w:asciiTheme="minorHAnsi" w:hAnsiTheme="minorHAnsi" w:cstheme="minorHAnsi"/>
          <w:sz w:val="22"/>
          <w:szCs w:val="22"/>
        </w:rPr>
        <w:t xml:space="preserve"> </w:t>
      </w:r>
    </w:p>
    <w:p w:rsidR="004E7D6A" w:rsidRDefault="00554E07" w:rsidP="00DA056B">
      <w:pPr>
        <w:jc w:val="both"/>
        <w:rPr>
          <w:rFonts w:asciiTheme="minorHAnsi" w:hAnsiTheme="minorHAnsi" w:cstheme="minorHAnsi"/>
          <w:sz w:val="22"/>
          <w:szCs w:val="22"/>
        </w:rPr>
      </w:pPr>
      <w:r w:rsidRPr="00D12B70">
        <w:rPr>
          <w:rFonts w:asciiTheme="minorHAnsi" w:hAnsiTheme="minorHAnsi" w:cstheme="minorHAnsi"/>
          <w:sz w:val="22"/>
          <w:szCs w:val="22"/>
        </w:rPr>
        <w:t xml:space="preserve">Si des </w:t>
      </w:r>
      <w:r w:rsidR="004B12A3">
        <w:rPr>
          <w:rFonts w:asciiTheme="minorHAnsi" w:hAnsiTheme="minorHAnsi" w:cstheme="minorHAnsi"/>
          <w:sz w:val="22"/>
          <w:szCs w:val="22"/>
        </w:rPr>
        <w:t>conjoints</w:t>
      </w:r>
      <w:r w:rsidRPr="00D12B70">
        <w:rPr>
          <w:rFonts w:asciiTheme="minorHAnsi" w:hAnsiTheme="minorHAnsi" w:cstheme="minorHAnsi"/>
          <w:sz w:val="22"/>
          <w:szCs w:val="22"/>
        </w:rPr>
        <w:t xml:space="preserve"> </w:t>
      </w:r>
      <w:r w:rsidR="004B12A3">
        <w:rPr>
          <w:rFonts w:asciiTheme="minorHAnsi" w:hAnsiTheme="minorHAnsi" w:cstheme="minorHAnsi"/>
          <w:sz w:val="22"/>
          <w:szCs w:val="22"/>
        </w:rPr>
        <w:t>non éligibles de par leur âge, souhaitent participer au repas, ils pourront le faire moyennant le paiement de leur repas.</w:t>
      </w:r>
    </w:p>
    <w:p w:rsidR="007F4517" w:rsidRDefault="007F4517" w:rsidP="00DA056B">
      <w:pPr>
        <w:jc w:val="both"/>
        <w:rPr>
          <w:rFonts w:asciiTheme="minorHAnsi" w:hAnsiTheme="minorHAnsi" w:cstheme="minorHAnsi"/>
          <w:sz w:val="22"/>
          <w:szCs w:val="22"/>
        </w:rPr>
      </w:pPr>
    </w:p>
    <w:p w:rsidR="007F4517" w:rsidRDefault="007F4517" w:rsidP="00DA056B">
      <w:pPr>
        <w:jc w:val="both"/>
        <w:rPr>
          <w:rFonts w:asciiTheme="minorHAnsi" w:hAnsiTheme="minorHAnsi" w:cstheme="minorHAnsi"/>
          <w:sz w:val="22"/>
          <w:szCs w:val="22"/>
        </w:rPr>
      </w:pPr>
      <w:r>
        <w:rPr>
          <w:rFonts w:asciiTheme="minorHAnsi" w:hAnsiTheme="minorHAnsi" w:cstheme="minorHAnsi"/>
          <w:sz w:val="22"/>
          <w:szCs w:val="22"/>
        </w:rPr>
        <w:t>Comme les autres années le choix sera laissé pour les personnes de plus de 65 ans entre le repas au restaurant et le colis</w:t>
      </w:r>
    </w:p>
    <w:p w:rsidR="007F4517" w:rsidRDefault="007F4517" w:rsidP="00DA056B">
      <w:pPr>
        <w:jc w:val="both"/>
        <w:rPr>
          <w:rFonts w:asciiTheme="minorHAnsi" w:hAnsiTheme="minorHAnsi" w:cstheme="minorHAnsi"/>
          <w:sz w:val="22"/>
          <w:szCs w:val="22"/>
        </w:rPr>
      </w:pPr>
      <w:r>
        <w:rPr>
          <w:rFonts w:asciiTheme="minorHAnsi" w:hAnsiTheme="minorHAnsi" w:cstheme="minorHAnsi"/>
          <w:sz w:val="22"/>
          <w:szCs w:val="22"/>
        </w:rPr>
        <w:t>Pendant plusieurs années le repas s’est fait à la salle communale, la question est posée de reprendre cette habitude ou de continuer au restaurant ?</w:t>
      </w:r>
    </w:p>
    <w:p w:rsidR="007F4517" w:rsidRDefault="007F4517" w:rsidP="00DA056B">
      <w:pPr>
        <w:jc w:val="both"/>
        <w:rPr>
          <w:rFonts w:asciiTheme="minorHAnsi" w:hAnsiTheme="minorHAnsi" w:cstheme="minorHAnsi"/>
          <w:sz w:val="22"/>
          <w:szCs w:val="22"/>
        </w:rPr>
      </w:pPr>
      <w:r>
        <w:rPr>
          <w:rFonts w:asciiTheme="minorHAnsi" w:hAnsiTheme="minorHAnsi" w:cstheme="minorHAnsi"/>
          <w:sz w:val="22"/>
          <w:szCs w:val="22"/>
        </w:rPr>
        <w:t>Après réflexion il est décidé de choisir l’option restaurant.</w:t>
      </w:r>
    </w:p>
    <w:p w:rsidR="007F4517" w:rsidRDefault="007F4517" w:rsidP="00DA056B">
      <w:pPr>
        <w:jc w:val="both"/>
        <w:rPr>
          <w:rFonts w:asciiTheme="minorHAnsi" w:hAnsiTheme="minorHAnsi" w:cstheme="minorHAnsi"/>
          <w:sz w:val="22"/>
          <w:szCs w:val="22"/>
        </w:rPr>
      </w:pPr>
      <w:r>
        <w:rPr>
          <w:rFonts w:asciiTheme="minorHAnsi" w:hAnsiTheme="minorHAnsi" w:cstheme="minorHAnsi"/>
          <w:sz w:val="22"/>
          <w:szCs w:val="22"/>
        </w:rPr>
        <w:t>Le CCAS devra donc se prononcer sur le choix du restaurant et du menu.</w:t>
      </w:r>
    </w:p>
    <w:p w:rsidR="007F4517" w:rsidRDefault="007F4517" w:rsidP="00DA056B">
      <w:pPr>
        <w:jc w:val="both"/>
        <w:rPr>
          <w:rFonts w:asciiTheme="minorHAnsi" w:hAnsiTheme="minorHAnsi" w:cstheme="minorHAnsi"/>
          <w:sz w:val="22"/>
          <w:szCs w:val="22"/>
        </w:rPr>
      </w:pPr>
    </w:p>
    <w:p w:rsidR="007F4517" w:rsidRDefault="001401B7" w:rsidP="00DA056B">
      <w:pPr>
        <w:jc w:val="both"/>
        <w:rPr>
          <w:rFonts w:asciiTheme="minorHAnsi" w:hAnsiTheme="minorHAnsi" w:cstheme="minorHAnsi"/>
          <w:sz w:val="22"/>
          <w:szCs w:val="22"/>
        </w:rPr>
      </w:pPr>
      <w:r>
        <w:rPr>
          <w:rFonts w:asciiTheme="minorHAnsi" w:hAnsiTheme="minorHAnsi" w:cstheme="minorHAnsi"/>
          <w:sz w:val="22"/>
          <w:szCs w:val="22"/>
        </w:rPr>
        <w:t>Le comité des fêtes organisera un apéritif pour remercier tous les bénévoles de la fête de la moisson.</w:t>
      </w:r>
    </w:p>
    <w:p w:rsidR="001401B7" w:rsidRDefault="001401B7" w:rsidP="00DA056B">
      <w:pPr>
        <w:jc w:val="both"/>
        <w:rPr>
          <w:rFonts w:asciiTheme="minorHAnsi" w:hAnsiTheme="minorHAnsi" w:cstheme="minorHAnsi"/>
          <w:sz w:val="22"/>
          <w:szCs w:val="22"/>
        </w:rPr>
      </w:pPr>
    </w:p>
    <w:p w:rsidR="001401B7" w:rsidRDefault="00204AA3" w:rsidP="00DA056B">
      <w:pPr>
        <w:jc w:val="both"/>
        <w:rPr>
          <w:rFonts w:asciiTheme="minorHAnsi" w:hAnsiTheme="minorHAnsi" w:cstheme="minorHAnsi"/>
          <w:sz w:val="22"/>
          <w:szCs w:val="22"/>
        </w:rPr>
      </w:pPr>
      <w:r>
        <w:rPr>
          <w:rFonts w:asciiTheme="minorHAnsi" w:hAnsiTheme="minorHAnsi" w:cstheme="minorHAnsi"/>
          <w:sz w:val="22"/>
          <w:szCs w:val="22"/>
        </w:rPr>
        <w:t>N’ayant plus de question à l’ordre du jour, la séance est levée à 22h35</w:t>
      </w:r>
    </w:p>
    <w:p w:rsidR="00204AA3" w:rsidRPr="00D63C45" w:rsidRDefault="00204AA3" w:rsidP="00DA056B">
      <w:pPr>
        <w:jc w:val="both"/>
        <w:rPr>
          <w:rFonts w:asciiTheme="minorHAnsi" w:hAnsiTheme="minorHAnsi" w:cstheme="minorHAnsi"/>
          <w:sz w:val="22"/>
          <w:szCs w:val="22"/>
        </w:rPr>
      </w:pPr>
    </w:p>
    <w:sectPr w:rsidR="00204AA3" w:rsidRPr="00D63C45" w:rsidSect="004B12A3">
      <w:pgSz w:w="11906" w:h="16838"/>
      <w:pgMar w:top="284"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FA2" w:rsidRDefault="00C17FA2" w:rsidP="00554E07">
      <w:r>
        <w:separator/>
      </w:r>
    </w:p>
  </w:endnote>
  <w:endnote w:type="continuationSeparator" w:id="0">
    <w:p w:rsidR="00C17FA2" w:rsidRDefault="00C17FA2" w:rsidP="00554E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FA2" w:rsidRDefault="00C17FA2" w:rsidP="00554E07">
      <w:r>
        <w:separator/>
      </w:r>
    </w:p>
  </w:footnote>
  <w:footnote w:type="continuationSeparator" w:id="0">
    <w:p w:rsidR="00C17FA2" w:rsidRDefault="00C17FA2" w:rsidP="00554E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D7305"/>
    <w:multiLevelType w:val="hybridMultilevel"/>
    <w:tmpl w:val="9800AF6A"/>
    <w:lvl w:ilvl="0" w:tplc="DFEACAA4">
      <w:start w:val="13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957809"/>
    <w:multiLevelType w:val="hybridMultilevel"/>
    <w:tmpl w:val="AEE2B21E"/>
    <w:lvl w:ilvl="0" w:tplc="D340D11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63C45"/>
    <w:rsid w:val="0008676D"/>
    <w:rsid w:val="000F0F3D"/>
    <w:rsid w:val="001401B7"/>
    <w:rsid w:val="001C4622"/>
    <w:rsid w:val="00204AA3"/>
    <w:rsid w:val="0022691C"/>
    <w:rsid w:val="00404679"/>
    <w:rsid w:val="0041060F"/>
    <w:rsid w:val="00492692"/>
    <w:rsid w:val="004B12A3"/>
    <w:rsid w:val="004D1673"/>
    <w:rsid w:val="004E7D6A"/>
    <w:rsid w:val="004F15DE"/>
    <w:rsid w:val="00554E07"/>
    <w:rsid w:val="005E36C5"/>
    <w:rsid w:val="00605AD4"/>
    <w:rsid w:val="007B5C34"/>
    <w:rsid w:val="007F4517"/>
    <w:rsid w:val="008965D8"/>
    <w:rsid w:val="009D2F70"/>
    <w:rsid w:val="00A32398"/>
    <w:rsid w:val="00AC3A1E"/>
    <w:rsid w:val="00B97A4B"/>
    <w:rsid w:val="00C17FA2"/>
    <w:rsid w:val="00C500A2"/>
    <w:rsid w:val="00C73656"/>
    <w:rsid w:val="00D12B70"/>
    <w:rsid w:val="00D63C45"/>
    <w:rsid w:val="00DA056B"/>
    <w:rsid w:val="00DA5B24"/>
    <w:rsid w:val="00E219E6"/>
    <w:rsid w:val="00EB1761"/>
    <w:rsid w:val="00ED20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C45"/>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C500A2"/>
    <w:rPr>
      <w:sz w:val="16"/>
      <w:szCs w:val="16"/>
    </w:rPr>
  </w:style>
  <w:style w:type="paragraph" w:styleId="Commentaire">
    <w:name w:val="annotation text"/>
    <w:basedOn w:val="Normal"/>
    <w:link w:val="CommentaireCar"/>
    <w:uiPriority w:val="99"/>
    <w:semiHidden/>
    <w:unhideWhenUsed/>
    <w:rsid w:val="00C500A2"/>
  </w:style>
  <w:style w:type="character" w:customStyle="1" w:styleId="CommentaireCar">
    <w:name w:val="Commentaire Car"/>
    <w:basedOn w:val="Policepardfaut"/>
    <w:link w:val="Commentaire"/>
    <w:uiPriority w:val="99"/>
    <w:semiHidden/>
    <w:rsid w:val="00C500A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500A2"/>
    <w:rPr>
      <w:b/>
      <w:bCs/>
    </w:rPr>
  </w:style>
  <w:style w:type="character" w:customStyle="1" w:styleId="ObjetducommentaireCar">
    <w:name w:val="Objet du commentaire Car"/>
    <w:basedOn w:val="CommentaireCar"/>
    <w:link w:val="Objetducommentaire"/>
    <w:uiPriority w:val="99"/>
    <w:semiHidden/>
    <w:rsid w:val="00C500A2"/>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500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00A2"/>
    <w:rPr>
      <w:rFonts w:ascii="Segoe UI" w:eastAsia="Times New Roman" w:hAnsi="Segoe UI" w:cs="Segoe UI"/>
      <w:sz w:val="18"/>
      <w:szCs w:val="18"/>
      <w:lang w:eastAsia="fr-FR"/>
    </w:rPr>
  </w:style>
  <w:style w:type="table" w:styleId="Grilledutableau">
    <w:name w:val="Table Grid"/>
    <w:basedOn w:val="TableauNormal"/>
    <w:uiPriority w:val="39"/>
    <w:rsid w:val="00C500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E7D6A"/>
    <w:pPr>
      <w:ind w:left="720"/>
      <w:contextualSpacing/>
    </w:pPr>
  </w:style>
  <w:style w:type="paragraph" w:styleId="En-tte">
    <w:name w:val="header"/>
    <w:basedOn w:val="Normal"/>
    <w:link w:val="En-tteCar"/>
    <w:uiPriority w:val="99"/>
    <w:unhideWhenUsed/>
    <w:rsid w:val="00554E07"/>
    <w:pPr>
      <w:tabs>
        <w:tab w:val="center" w:pos="4536"/>
        <w:tab w:val="right" w:pos="9072"/>
      </w:tabs>
    </w:pPr>
  </w:style>
  <w:style w:type="character" w:customStyle="1" w:styleId="En-tteCar">
    <w:name w:val="En-tête Car"/>
    <w:basedOn w:val="Policepardfaut"/>
    <w:link w:val="En-tte"/>
    <w:uiPriority w:val="99"/>
    <w:rsid w:val="00554E07"/>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54E07"/>
    <w:pPr>
      <w:tabs>
        <w:tab w:val="center" w:pos="4536"/>
        <w:tab w:val="right" w:pos="9072"/>
      </w:tabs>
    </w:pPr>
  </w:style>
  <w:style w:type="character" w:customStyle="1" w:styleId="PieddepageCar">
    <w:name w:val="Pied de page Car"/>
    <w:basedOn w:val="Policepardfaut"/>
    <w:link w:val="Pieddepage"/>
    <w:uiPriority w:val="99"/>
    <w:rsid w:val="00554E07"/>
    <w:rPr>
      <w:rFonts w:ascii="Times New Roman" w:eastAsia="Times New Roman" w:hAnsi="Times New Roman"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1610</Words>
  <Characters>8858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cp:lastModifiedBy>
  <cp:revision>2</cp:revision>
  <cp:lastPrinted>2021-11-04T13:03:00Z</cp:lastPrinted>
  <dcterms:created xsi:type="dcterms:W3CDTF">2022-01-27T11:03:00Z</dcterms:created>
  <dcterms:modified xsi:type="dcterms:W3CDTF">2022-01-27T11:03:00Z</dcterms:modified>
</cp:coreProperties>
</file>